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246" w:rsidRDefault="001934B7" w:rsidP="001934B7">
      <w:pPr>
        <w:tabs>
          <w:tab w:val="left" w:pos="495"/>
        </w:tabs>
      </w:pPr>
      <w:r>
        <w:rPr>
          <w:rFonts w:hint="eastAsia"/>
          <w:noProof/>
        </w:rPr>
        <w:drawing>
          <wp:anchor distT="0" distB="0" distL="114300" distR="114300" simplePos="0" relativeHeight="251658240" behindDoc="1" locked="0" layoutInCell="1" allowOverlap="1">
            <wp:simplePos x="0" y="0"/>
            <wp:positionH relativeFrom="column">
              <wp:posOffset>-1152525</wp:posOffset>
            </wp:positionH>
            <wp:positionV relativeFrom="paragraph">
              <wp:posOffset>-923925</wp:posOffset>
            </wp:positionV>
            <wp:extent cx="7572375" cy="10706100"/>
            <wp:effectExtent l="19050" t="0" r="9525" b="0"/>
            <wp:wrapNone/>
            <wp:docPr id="1" name="图片 0" descr="土耳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耳其.jpg"/>
                    <pic:cNvPicPr/>
                  </pic:nvPicPr>
                  <pic:blipFill>
                    <a:blip r:embed="rId7"/>
                    <a:stretch>
                      <a:fillRect/>
                    </a:stretch>
                  </pic:blipFill>
                  <pic:spPr>
                    <a:xfrm>
                      <a:off x="0" y="0"/>
                      <a:ext cx="7572375" cy="10706100"/>
                    </a:xfrm>
                    <a:prstGeom prst="rect">
                      <a:avLst/>
                    </a:prstGeom>
                  </pic:spPr>
                </pic:pic>
              </a:graphicData>
            </a:graphic>
          </wp:anchor>
        </w:drawing>
      </w:r>
      <w:r>
        <w:tab/>
      </w:r>
    </w:p>
    <w:p w:rsidR="001934B7" w:rsidRDefault="001934B7" w:rsidP="001934B7">
      <w:pPr>
        <w:tabs>
          <w:tab w:val="left" w:pos="495"/>
        </w:tabs>
      </w:pPr>
    </w:p>
    <w:p w:rsidR="001934B7" w:rsidRDefault="001934B7" w:rsidP="001934B7">
      <w:pPr>
        <w:tabs>
          <w:tab w:val="left" w:pos="495"/>
        </w:tabs>
      </w:pPr>
    </w:p>
    <w:p w:rsidR="001934B7" w:rsidRDefault="001934B7" w:rsidP="001934B7">
      <w:pPr>
        <w:tabs>
          <w:tab w:val="left" w:pos="495"/>
        </w:tabs>
      </w:pPr>
    </w:p>
    <w:p w:rsidR="001934B7" w:rsidRDefault="001934B7" w:rsidP="001934B7">
      <w:pPr>
        <w:tabs>
          <w:tab w:val="left" w:pos="495"/>
        </w:tabs>
      </w:pPr>
    </w:p>
    <w:p w:rsidR="001934B7" w:rsidRDefault="001934B7" w:rsidP="001934B7">
      <w:pPr>
        <w:tabs>
          <w:tab w:val="left" w:pos="495"/>
        </w:tabs>
      </w:pPr>
    </w:p>
    <w:p w:rsidR="001934B7" w:rsidRDefault="001934B7" w:rsidP="001934B7">
      <w:pPr>
        <w:tabs>
          <w:tab w:val="left" w:pos="495"/>
        </w:tabs>
      </w:pPr>
    </w:p>
    <w:p w:rsidR="001934B7" w:rsidRDefault="0026597D" w:rsidP="0026597D">
      <w:pPr>
        <w:pStyle w:val="1"/>
        <w:spacing w:before="0"/>
        <w:rPr>
          <w:b/>
          <w:sz w:val="44"/>
          <w:szCs w:val="44"/>
        </w:rPr>
      </w:pPr>
      <w:r>
        <w:rPr>
          <w:rFonts w:hint="eastAsia"/>
          <w:b/>
          <w:sz w:val="44"/>
          <w:szCs w:val="44"/>
        </w:rPr>
        <w:t>星月传</w:t>
      </w:r>
      <w:r w:rsidR="00F36A42">
        <w:rPr>
          <w:rFonts w:hint="eastAsia"/>
          <w:b/>
          <w:sz w:val="44"/>
          <w:szCs w:val="44"/>
        </w:rPr>
        <w:t>“其”蓝色土耳其休闲</w:t>
      </w:r>
      <w:r w:rsidR="001934B7">
        <w:rPr>
          <w:rFonts w:hint="eastAsia"/>
          <w:b/>
          <w:sz w:val="44"/>
          <w:szCs w:val="44"/>
        </w:rPr>
        <w:t>8</w:t>
      </w:r>
      <w:r w:rsidR="001934B7">
        <w:rPr>
          <w:rFonts w:hint="eastAsia"/>
          <w:b/>
          <w:sz w:val="44"/>
          <w:szCs w:val="44"/>
        </w:rPr>
        <w:t>晚</w:t>
      </w:r>
      <w:r w:rsidR="001934B7">
        <w:rPr>
          <w:rFonts w:hint="eastAsia"/>
          <w:b/>
          <w:sz w:val="44"/>
          <w:szCs w:val="44"/>
        </w:rPr>
        <w:t>11</w:t>
      </w:r>
      <w:r w:rsidR="00F36A42">
        <w:rPr>
          <w:rFonts w:hint="eastAsia"/>
          <w:b/>
          <w:sz w:val="44"/>
          <w:szCs w:val="44"/>
        </w:rPr>
        <w:t>日</w:t>
      </w:r>
    </w:p>
    <w:p w:rsidR="0026597D" w:rsidRDefault="0026597D" w:rsidP="0026597D">
      <w:pPr>
        <w:autoSpaceDE w:val="0"/>
        <w:autoSpaceDN w:val="0"/>
        <w:adjustRightInd w:val="0"/>
        <w:ind w:rightChars="10" w:right="21"/>
        <w:jc w:val="left"/>
        <w:rPr>
          <w:rFonts w:ascii="宋体"/>
          <w:color w:val="0000FF"/>
          <w:sz w:val="24"/>
          <w:szCs w:val="24"/>
        </w:rPr>
      </w:pPr>
      <w:r>
        <w:rPr>
          <w:rFonts w:ascii="宋体" w:hint="eastAsia"/>
          <w:color w:val="0000FF"/>
          <w:sz w:val="24"/>
          <w:szCs w:val="24"/>
        </w:rPr>
        <w:t xml:space="preserve">   </w:t>
      </w:r>
    </w:p>
    <w:p w:rsidR="0026597D" w:rsidRPr="00D8321B" w:rsidRDefault="0026597D" w:rsidP="00D8321B">
      <w:pPr>
        <w:autoSpaceDE w:val="0"/>
        <w:autoSpaceDN w:val="0"/>
        <w:adjustRightInd w:val="0"/>
        <w:ind w:rightChars="10" w:right="21"/>
        <w:jc w:val="left"/>
        <w:rPr>
          <w:rFonts w:ascii="宋体" w:hAnsi="宋体"/>
          <w:sz w:val="24"/>
          <w:szCs w:val="24"/>
        </w:rPr>
      </w:pPr>
      <w:r>
        <w:rPr>
          <w:rFonts w:ascii="宋体" w:hint="eastAsia"/>
          <w:color w:val="0000FF"/>
          <w:sz w:val="24"/>
          <w:szCs w:val="24"/>
        </w:rPr>
        <w:t xml:space="preserve">  </w:t>
      </w:r>
      <w:r w:rsidRPr="00D8321B">
        <w:rPr>
          <w:rFonts w:ascii="宋体" w:hint="eastAsia"/>
          <w:sz w:val="24"/>
          <w:szCs w:val="24"/>
        </w:rPr>
        <w:t xml:space="preserve">  </w:t>
      </w:r>
      <w:r w:rsidR="001934B7" w:rsidRPr="00D8321B">
        <w:rPr>
          <w:rFonts w:ascii="宋体" w:hAnsi="宋体" w:hint="eastAsia"/>
          <w:sz w:val="24"/>
          <w:szCs w:val="24"/>
        </w:rPr>
        <w:t>这里曾经是辉煌的东罗马帝国；这里，曾经是富强的拜占庭帝国；这里，曾经是强大的奥斯曼帝国；这里，滨临湛蓝的地中海；这里，有浪漫的爱琴海；这里，是世界三大美食国之一；这里，有庄严的蓝色清真寺；这里，有华丽的圣索菲亚大教堂；这里，有曾经繁华所在的以弗所；和我们一同去享受神秘气息的欧亚交接之国</w:t>
      </w:r>
      <w:r w:rsidR="001934B7" w:rsidRPr="00D8321B">
        <w:rPr>
          <w:rFonts w:ascii="宋体"/>
          <w:sz w:val="24"/>
          <w:szCs w:val="24"/>
        </w:rPr>
        <w:t>--</w:t>
      </w:r>
      <w:r w:rsidR="001934B7" w:rsidRPr="00D8321B">
        <w:rPr>
          <w:rFonts w:ascii="宋体" w:hAnsi="宋体" w:hint="eastAsia"/>
          <w:sz w:val="24"/>
          <w:szCs w:val="24"/>
        </w:rPr>
        <w:t>土耳其吧。</w:t>
      </w:r>
    </w:p>
    <w:p w:rsidR="001C6C75" w:rsidRPr="00D8321B" w:rsidRDefault="001C6C75" w:rsidP="001C6C75">
      <w:pPr>
        <w:tabs>
          <w:tab w:val="left" w:pos="495"/>
        </w:tabs>
        <w:rPr>
          <w:b/>
          <w:bCs/>
        </w:rPr>
      </w:pPr>
      <w:r w:rsidRPr="00D8321B">
        <w:rPr>
          <w:rFonts w:hint="eastAsia"/>
          <w:b/>
          <w:bCs/>
        </w:rPr>
        <w:t>【交通航班】</w:t>
      </w:r>
    </w:p>
    <w:p w:rsidR="001C6C75" w:rsidRPr="00D8321B" w:rsidRDefault="001C6C75" w:rsidP="00D8321B">
      <w:pPr>
        <w:tabs>
          <w:tab w:val="left" w:pos="495"/>
        </w:tabs>
        <w:rPr>
          <w:b/>
        </w:rPr>
      </w:pPr>
      <w:r w:rsidRPr="00D8321B">
        <w:rPr>
          <w:rFonts w:hint="eastAsia"/>
          <w:b/>
        </w:rPr>
        <w:t>精选伊朗马汉航空公司，德黑兰转机，舒享机上服务。马汉航空由德黑兰中转的国际航线遍布各大洲城市：米兰，雅典，杜塞尔多夫，迪拜，伊斯坦布尔，安卡拉，圣彼得堡，莫斯科德里，埃里温，喀布尔，阿拉木图等全球知名目的地。马汉航空采用国际通用机型波音</w:t>
      </w:r>
      <w:r w:rsidRPr="00D8321B">
        <w:rPr>
          <w:b/>
        </w:rPr>
        <w:t>747</w:t>
      </w:r>
      <w:r w:rsidRPr="00D8321B">
        <w:rPr>
          <w:rFonts w:hint="eastAsia"/>
          <w:b/>
        </w:rPr>
        <w:t>，空客</w:t>
      </w:r>
      <w:r w:rsidRPr="00D8321B">
        <w:rPr>
          <w:b/>
        </w:rPr>
        <w:t>A340</w:t>
      </w:r>
      <w:r w:rsidRPr="00D8321B">
        <w:rPr>
          <w:rFonts w:hint="eastAsia"/>
          <w:b/>
        </w:rPr>
        <w:t>和</w:t>
      </w:r>
      <w:r w:rsidRPr="00D8321B">
        <w:rPr>
          <w:b/>
        </w:rPr>
        <w:t>A310</w:t>
      </w:r>
      <w:r w:rsidRPr="00D8321B">
        <w:rPr>
          <w:rFonts w:hint="eastAsia"/>
          <w:b/>
        </w:rPr>
        <w:t>等来承运国际航线。</w:t>
      </w:r>
    </w:p>
    <w:p w:rsidR="001C6C75" w:rsidRPr="00D8321B" w:rsidRDefault="001C6C75" w:rsidP="001C6C75">
      <w:pPr>
        <w:autoSpaceDE w:val="0"/>
        <w:autoSpaceDN w:val="0"/>
        <w:adjustRightInd w:val="0"/>
        <w:ind w:rightChars="10" w:right="21"/>
        <w:rPr>
          <w:rFonts w:ascii="宋体"/>
          <w:b/>
          <w:bCs/>
          <w:szCs w:val="21"/>
        </w:rPr>
      </w:pPr>
      <w:r w:rsidRPr="00D8321B">
        <w:rPr>
          <w:rFonts w:ascii="宋体" w:hint="eastAsia"/>
          <w:b/>
          <w:bCs/>
          <w:szCs w:val="21"/>
        </w:rPr>
        <w:t>最新特色：</w:t>
      </w:r>
    </w:p>
    <w:p w:rsidR="001C6C75" w:rsidRPr="00D8321B" w:rsidRDefault="001C6C75" w:rsidP="001C6C75">
      <w:pPr>
        <w:autoSpaceDE w:val="0"/>
        <w:autoSpaceDN w:val="0"/>
        <w:adjustRightInd w:val="0"/>
        <w:ind w:rightChars="10" w:right="21"/>
        <w:rPr>
          <w:rFonts w:ascii="宋体"/>
          <w:b/>
          <w:bCs/>
          <w:szCs w:val="21"/>
        </w:rPr>
      </w:pPr>
      <w:r w:rsidRPr="00D8321B">
        <w:rPr>
          <w:rFonts w:ascii="宋体" w:hint="eastAsia"/>
          <w:b/>
          <w:bCs/>
          <w:szCs w:val="21"/>
        </w:rPr>
        <w:t>伊斯坦布尔、安卡拉双点进出，所有土耳其行程中最轻松行程，每日最少的拉车时间，最舒服的行程。</w:t>
      </w:r>
    </w:p>
    <w:p w:rsidR="001C6C75" w:rsidRPr="00D8321B" w:rsidRDefault="001C6C75" w:rsidP="001C6C75">
      <w:pPr>
        <w:autoSpaceDE w:val="0"/>
        <w:autoSpaceDN w:val="0"/>
        <w:adjustRightInd w:val="0"/>
        <w:ind w:rightChars="10" w:right="21"/>
        <w:rPr>
          <w:rFonts w:ascii="宋体"/>
          <w:b/>
          <w:bCs/>
          <w:szCs w:val="21"/>
        </w:rPr>
      </w:pPr>
    </w:p>
    <w:p w:rsidR="001C6C75" w:rsidRPr="00D8321B" w:rsidRDefault="001C6C75" w:rsidP="001C6C75">
      <w:pPr>
        <w:autoSpaceDE w:val="0"/>
        <w:autoSpaceDN w:val="0"/>
        <w:adjustRightInd w:val="0"/>
        <w:ind w:rightChars="10" w:right="21"/>
        <w:rPr>
          <w:rFonts w:ascii="宋体"/>
          <w:b/>
          <w:bCs/>
          <w:szCs w:val="21"/>
        </w:rPr>
      </w:pPr>
      <w:r w:rsidRPr="00D8321B">
        <w:rPr>
          <w:rFonts w:ascii="宋体" w:hint="eastAsia"/>
          <w:b/>
          <w:bCs/>
          <w:szCs w:val="21"/>
        </w:rPr>
        <w:t>精心安排：伊斯坦布尔</w:t>
      </w:r>
      <w:r w:rsidRPr="00D8321B">
        <w:rPr>
          <w:rFonts w:ascii="宋体" w:hint="eastAsia"/>
          <w:b/>
          <w:szCs w:val="21"/>
        </w:rPr>
        <w:t>一天自由活动，尽情享受土耳其风光；</w:t>
      </w:r>
    </w:p>
    <w:p w:rsidR="001C6C75" w:rsidRPr="00D8321B" w:rsidRDefault="001C6C75" w:rsidP="001C6C75">
      <w:pPr>
        <w:autoSpaceDE w:val="0"/>
        <w:autoSpaceDN w:val="0"/>
        <w:adjustRightInd w:val="0"/>
        <w:ind w:rightChars="10" w:right="21"/>
        <w:rPr>
          <w:rFonts w:ascii="宋体"/>
          <w:b/>
          <w:szCs w:val="21"/>
        </w:rPr>
      </w:pPr>
      <w:r w:rsidRPr="00D8321B">
        <w:rPr>
          <w:rFonts w:ascii="宋体"/>
          <w:b/>
          <w:szCs w:val="21"/>
        </w:rPr>
        <w:t xml:space="preserve">           </w:t>
      </w:r>
      <w:r w:rsidRPr="00D8321B">
        <w:rPr>
          <w:rFonts w:ascii="宋体" w:hint="eastAsia"/>
          <w:b/>
          <w:szCs w:val="21"/>
        </w:rPr>
        <w:t>精心安排首都</w:t>
      </w:r>
      <w:r w:rsidRPr="00D8321B">
        <w:rPr>
          <w:rFonts w:ascii="宋体"/>
          <w:b/>
          <w:szCs w:val="21"/>
        </w:rPr>
        <w:t>-</w:t>
      </w:r>
      <w:r w:rsidRPr="00D8321B">
        <w:rPr>
          <w:rFonts w:ascii="宋体" w:hint="eastAsia"/>
          <w:b/>
          <w:szCs w:val="21"/>
        </w:rPr>
        <w:t>安卡拉。</w:t>
      </w:r>
    </w:p>
    <w:p w:rsidR="001C6C75" w:rsidRPr="00D8321B" w:rsidRDefault="001C6C75" w:rsidP="001C6C75">
      <w:pPr>
        <w:autoSpaceDE w:val="0"/>
        <w:autoSpaceDN w:val="0"/>
        <w:adjustRightInd w:val="0"/>
        <w:ind w:rightChars="10" w:right="21"/>
        <w:rPr>
          <w:rFonts w:ascii="宋体"/>
          <w:b/>
          <w:szCs w:val="21"/>
        </w:rPr>
      </w:pPr>
      <w:r w:rsidRPr="00D8321B">
        <w:rPr>
          <w:rFonts w:ascii="宋体"/>
          <w:b/>
          <w:szCs w:val="21"/>
        </w:rPr>
        <w:t xml:space="preserve">           </w:t>
      </w:r>
      <w:r w:rsidRPr="00D8321B">
        <w:rPr>
          <w:rFonts w:ascii="宋体" w:hint="eastAsia"/>
          <w:b/>
          <w:szCs w:val="21"/>
        </w:rPr>
        <w:t>卡帕多其亚</w:t>
      </w:r>
      <w:r w:rsidRPr="00D8321B">
        <w:rPr>
          <w:rFonts w:ascii="宋体"/>
          <w:b/>
          <w:szCs w:val="21"/>
        </w:rPr>
        <w:t>2</w:t>
      </w:r>
      <w:r w:rsidRPr="00D8321B">
        <w:rPr>
          <w:rFonts w:ascii="宋体" w:hint="eastAsia"/>
          <w:b/>
          <w:szCs w:val="21"/>
        </w:rPr>
        <w:t>晚住宿。</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行程特色：</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贴心酒店住宿：</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全程当地五星级酒店，乐享舒适旅程（全程</w:t>
      </w:r>
      <w:r w:rsidRPr="00D8321B">
        <w:rPr>
          <w:rFonts w:ascii="宋体"/>
          <w:b/>
          <w:szCs w:val="21"/>
        </w:rPr>
        <w:t>8</w:t>
      </w:r>
      <w:r w:rsidRPr="00D8321B">
        <w:rPr>
          <w:rFonts w:ascii="宋体" w:hint="eastAsia"/>
          <w:b/>
          <w:szCs w:val="21"/>
        </w:rPr>
        <w:t>晚住宿）</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温泉特色酒店、爱琴海岸酒店</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饕餮美食：</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安排丰富多样化餐食，土耳其风味餐食，品尝当地特色餐食，搭配西式自助餐、中华料理，</w:t>
      </w:r>
      <w:r w:rsidRPr="00D8321B">
        <w:rPr>
          <w:rFonts w:ascii="宋体" w:hAnsi="宋体" w:hint="eastAsia"/>
          <w:b/>
          <w:szCs w:val="21"/>
        </w:rPr>
        <w:t>洞穴餐厅用餐</w:t>
      </w:r>
      <w:r w:rsidRPr="00D8321B">
        <w:rPr>
          <w:rFonts w:hint="eastAsia"/>
          <w:b/>
          <w:szCs w:val="21"/>
        </w:rPr>
        <w:t>体验洞穴奇趣，带给你独特的旅游体验</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游览城市：</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爱琴海海滨度假胜地【库萨达斯】</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远看如棉朵的土耳其著名温泉疗养胜地</w:t>
      </w:r>
      <w:r w:rsidRPr="00D8321B">
        <w:rPr>
          <w:rFonts w:ascii="宋体"/>
          <w:b/>
          <w:szCs w:val="21"/>
        </w:rPr>
        <w:t>--</w:t>
      </w:r>
      <w:r w:rsidRPr="00D8321B">
        <w:rPr>
          <w:rFonts w:ascii="宋体" w:hint="eastAsia"/>
          <w:b/>
          <w:szCs w:val="21"/>
        </w:rPr>
        <w:t>棉花堡【帕姆卡莱】</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世界自然与文化双重遗产地【卡帕多奇亚】</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横跨欧亚两大洲，土耳其第一大城市【伊斯坦布尔】</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旋转舞的故乡，参观梅夫拉娜博物馆【孔亚】</w:t>
      </w:r>
    </w:p>
    <w:p w:rsidR="001C6C75" w:rsidRPr="00D8321B" w:rsidRDefault="001C6C75" w:rsidP="001C6C75">
      <w:pPr>
        <w:autoSpaceDE w:val="0"/>
        <w:autoSpaceDN w:val="0"/>
        <w:adjustRightInd w:val="0"/>
        <w:ind w:rightChars="10" w:right="21"/>
        <w:rPr>
          <w:rFonts w:ascii="宋体"/>
          <w:b/>
          <w:szCs w:val="21"/>
        </w:rPr>
      </w:pPr>
      <w:r w:rsidRPr="00D8321B">
        <w:rPr>
          <w:rFonts w:ascii="宋体" w:hint="eastAsia"/>
          <w:b/>
          <w:szCs w:val="21"/>
        </w:rPr>
        <w:t>土耳其首都不是个属于游客的城市，东方面孔在这里尤其受欢迎【安卡拉】</w:t>
      </w:r>
    </w:p>
    <w:p w:rsidR="001C6C75" w:rsidRPr="00D8321B" w:rsidRDefault="001C6C75" w:rsidP="001C6C75">
      <w:pPr>
        <w:autoSpaceDE w:val="0"/>
        <w:autoSpaceDN w:val="0"/>
        <w:adjustRightInd w:val="0"/>
        <w:ind w:rightChars="10" w:right="21"/>
        <w:rPr>
          <w:rFonts w:ascii="宋体"/>
          <w:szCs w:val="21"/>
        </w:rPr>
      </w:pPr>
      <w:r w:rsidRPr="00D8321B">
        <w:rPr>
          <w:rFonts w:ascii="宋体" w:hint="eastAsia"/>
          <w:b/>
          <w:szCs w:val="21"/>
        </w:rPr>
        <w:t>联合国教科文组织（</w:t>
      </w:r>
      <w:r w:rsidRPr="00D8321B">
        <w:rPr>
          <w:rFonts w:ascii="宋体"/>
          <w:b/>
          <w:szCs w:val="21"/>
        </w:rPr>
        <w:t>UNESCO)</w:t>
      </w:r>
      <w:r w:rsidRPr="00D8321B">
        <w:rPr>
          <w:rFonts w:ascii="宋体" w:hint="eastAsia"/>
          <w:b/>
          <w:szCs w:val="21"/>
        </w:rPr>
        <w:t>评定的世界遗产：【特洛伊】【帕姆卡莱】【伊斯坦布尔旧城】</w:t>
      </w:r>
      <w:bookmarkStart w:id="0" w:name="_GoBack"/>
      <w:bookmarkEnd w:id="0"/>
    </w:p>
    <w:p w:rsidR="00EC184E" w:rsidRPr="001C6C75" w:rsidRDefault="00EC184E" w:rsidP="00EE605F">
      <w:pPr>
        <w:tabs>
          <w:tab w:val="left" w:pos="495"/>
        </w:tabs>
        <w:rPr>
          <w:b/>
          <w:bCs/>
          <w:color w:val="FF0000"/>
        </w:rPr>
      </w:pPr>
    </w:p>
    <w:p w:rsidR="0026597D" w:rsidRDefault="0026597D" w:rsidP="00EE605F">
      <w:pPr>
        <w:tabs>
          <w:tab w:val="left" w:pos="495"/>
        </w:tabs>
        <w:rPr>
          <w:b/>
        </w:rPr>
      </w:pPr>
      <w:r>
        <w:rPr>
          <w:rFonts w:hint="eastAsia"/>
          <w:b/>
        </w:rPr>
        <w:lastRenderedPageBreak/>
        <w:t>参考行程：</w:t>
      </w:r>
    </w:p>
    <w:tbl>
      <w:tblPr>
        <w:tblW w:w="10520" w:type="dxa"/>
        <w:jc w:val="center"/>
        <w:tblInd w:w="-1170" w:type="dxa"/>
        <w:tblBorders>
          <w:top w:val="double" w:sz="4" w:space="0" w:color="7030A0"/>
          <w:left w:val="double" w:sz="4" w:space="0" w:color="7030A0"/>
          <w:bottom w:val="double" w:sz="4" w:space="0" w:color="7030A0"/>
          <w:right w:val="double" w:sz="4" w:space="0" w:color="7030A0"/>
          <w:insideH w:val="single" w:sz="4" w:space="0" w:color="7030A0"/>
          <w:insideV w:val="single" w:sz="4" w:space="0" w:color="7030A0"/>
        </w:tblBorders>
        <w:tblLayout w:type="fixed"/>
        <w:tblLook w:val="00A0"/>
      </w:tblPr>
      <w:tblGrid>
        <w:gridCol w:w="965"/>
        <w:gridCol w:w="6989"/>
        <w:gridCol w:w="1093"/>
        <w:gridCol w:w="1473"/>
      </w:tblGrid>
      <w:tr w:rsidR="0026597D" w:rsidTr="00D8321B">
        <w:trPr>
          <w:trHeight w:val="317"/>
          <w:jc w:val="center"/>
        </w:trPr>
        <w:tc>
          <w:tcPr>
            <w:tcW w:w="965" w:type="dxa"/>
            <w:tcBorders>
              <w:top w:val="double" w:sz="4" w:space="0" w:color="7030A0"/>
            </w:tcBorders>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日</w:t>
            </w:r>
            <w:r w:rsidR="00D8321B">
              <w:rPr>
                <w:rFonts w:ascii="宋体" w:hAnsi="宋体" w:hint="eastAsia"/>
                <w:sz w:val="18"/>
                <w:szCs w:val="18"/>
              </w:rPr>
              <w:t xml:space="preserve">  </w:t>
            </w:r>
            <w:r w:rsidRPr="00A15FC4">
              <w:rPr>
                <w:rFonts w:ascii="宋体" w:hAnsi="宋体" w:hint="eastAsia"/>
                <w:sz w:val="18"/>
                <w:szCs w:val="18"/>
              </w:rPr>
              <w:t>期</w:t>
            </w:r>
          </w:p>
        </w:tc>
        <w:tc>
          <w:tcPr>
            <w:tcW w:w="6989" w:type="dxa"/>
            <w:tcBorders>
              <w:top w:val="double" w:sz="4" w:space="0" w:color="7030A0"/>
            </w:tcBorders>
          </w:tcPr>
          <w:p w:rsidR="0026597D" w:rsidRPr="00A15FC4" w:rsidRDefault="0026597D" w:rsidP="003E4778">
            <w:pPr>
              <w:jc w:val="center"/>
              <w:rPr>
                <w:rFonts w:ascii="宋体"/>
                <w:sz w:val="18"/>
                <w:szCs w:val="18"/>
              </w:rPr>
            </w:pPr>
            <w:r w:rsidRPr="00A15FC4">
              <w:rPr>
                <w:rFonts w:ascii="宋体" w:hAnsi="宋体" w:hint="eastAsia"/>
                <w:sz w:val="18"/>
                <w:szCs w:val="18"/>
              </w:rPr>
              <w:t>游</w:t>
            </w:r>
            <w:r w:rsidR="00D8321B">
              <w:rPr>
                <w:rFonts w:ascii="宋体" w:hAnsi="宋体" w:hint="eastAsia"/>
                <w:sz w:val="18"/>
                <w:szCs w:val="18"/>
              </w:rPr>
              <w:t xml:space="preserve">   </w:t>
            </w:r>
            <w:r w:rsidRPr="00A15FC4">
              <w:rPr>
                <w:rFonts w:ascii="宋体" w:hAnsi="宋体" w:hint="eastAsia"/>
                <w:sz w:val="18"/>
                <w:szCs w:val="18"/>
              </w:rPr>
              <w:t>览</w:t>
            </w:r>
            <w:r w:rsidR="00D8321B">
              <w:rPr>
                <w:rFonts w:ascii="宋体" w:hAnsi="宋体" w:hint="eastAsia"/>
                <w:sz w:val="18"/>
                <w:szCs w:val="18"/>
              </w:rPr>
              <w:t xml:space="preserve">   </w:t>
            </w:r>
            <w:r w:rsidRPr="00A15FC4">
              <w:rPr>
                <w:rFonts w:ascii="宋体" w:hAnsi="宋体" w:hint="eastAsia"/>
                <w:sz w:val="18"/>
                <w:szCs w:val="18"/>
              </w:rPr>
              <w:t>内</w:t>
            </w:r>
            <w:r w:rsidR="00D8321B">
              <w:rPr>
                <w:rFonts w:ascii="宋体" w:hAnsi="宋体" w:hint="eastAsia"/>
                <w:sz w:val="18"/>
                <w:szCs w:val="18"/>
              </w:rPr>
              <w:t xml:space="preserve">   </w:t>
            </w:r>
            <w:r w:rsidRPr="00A15FC4">
              <w:rPr>
                <w:rFonts w:ascii="宋体" w:hAnsi="宋体" w:hint="eastAsia"/>
                <w:sz w:val="18"/>
                <w:szCs w:val="18"/>
              </w:rPr>
              <w:t>容</w:t>
            </w:r>
          </w:p>
        </w:tc>
        <w:tc>
          <w:tcPr>
            <w:tcW w:w="1093" w:type="dxa"/>
            <w:tcBorders>
              <w:top w:val="double" w:sz="4" w:space="0" w:color="7030A0"/>
            </w:tcBorders>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用</w:t>
            </w:r>
            <w:r w:rsidR="00D8321B">
              <w:rPr>
                <w:rFonts w:ascii="宋体" w:hAnsi="宋体" w:hint="eastAsia"/>
                <w:sz w:val="18"/>
                <w:szCs w:val="18"/>
              </w:rPr>
              <w:t xml:space="preserve">  </w:t>
            </w:r>
            <w:r w:rsidRPr="00A15FC4">
              <w:rPr>
                <w:rFonts w:ascii="宋体" w:hAnsi="宋体" w:hint="eastAsia"/>
                <w:sz w:val="18"/>
                <w:szCs w:val="18"/>
              </w:rPr>
              <w:t>餐</w:t>
            </w:r>
          </w:p>
        </w:tc>
        <w:tc>
          <w:tcPr>
            <w:tcW w:w="1473" w:type="dxa"/>
            <w:tcBorders>
              <w:top w:val="double" w:sz="4" w:space="0" w:color="7030A0"/>
            </w:tcBorders>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住</w:t>
            </w:r>
            <w:r w:rsidR="00D8321B">
              <w:rPr>
                <w:rFonts w:ascii="宋体" w:hAnsi="宋体" w:hint="eastAsia"/>
                <w:sz w:val="18"/>
                <w:szCs w:val="18"/>
              </w:rPr>
              <w:t xml:space="preserve">  </w:t>
            </w:r>
            <w:r w:rsidRPr="00A15FC4">
              <w:rPr>
                <w:rFonts w:ascii="宋体" w:hAnsi="宋体" w:hint="eastAsia"/>
                <w:sz w:val="18"/>
                <w:szCs w:val="18"/>
              </w:rPr>
              <w:t>宿</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第一天</w:t>
            </w:r>
          </w:p>
        </w:tc>
        <w:tc>
          <w:tcPr>
            <w:tcW w:w="6989" w:type="dxa"/>
          </w:tcPr>
          <w:p w:rsidR="0026597D" w:rsidRPr="00D8321B" w:rsidRDefault="0026597D" w:rsidP="0026597D">
            <w:pPr>
              <w:jc w:val="left"/>
              <w:rPr>
                <w:rFonts w:ascii="宋体" w:hAnsi="宋体"/>
                <w:b/>
                <w:sz w:val="18"/>
                <w:szCs w:val="18"/>
              </w:rPr>
            </w:pPr>
            <w:r w:rsidRPr="00D8321B">
              <w:rPr>
                <w:rFonts w:ascii="宋体" w:hAnsi="宋体" w:hint="eastAsia"/>
                <w:b/>
                <w:sz w:val="18"/>
                <w:szCs w:val="18"/>
              </w:rPr>
              <w:t>北京</w:t>
            </w:r>
            <w:r w:rsidRPr="00D8321B">
              <w:rPr>
                <w:rFonts w:ascii="宋体" w:hAnsi="宋体" w:hint="eastAsia"/>
                <w:b/>
                <w:bCs/>
                <w:sz w:val="18"/>
                <w:szCs w:val="18"/>
              </w:rPr>
              <w:sym w:font="Wingdings" w:char="F051"/>
            </w:r>
            <w:r w:rsidRPr="00D8321B">
              <w:rPr>
                <w:rFonts w:ascii="宋体" w:hAnsi="宋体" w:hint="eastAsia"/>
                <w:b/>
                <w:bCs/>
                <w:sz w:val="18"/>
                <w:szCs w:val="18"/>
              </w:rPr>
              <w:t>德黑兰</w:t>
            </w:r>
            <w:r w:rsidRPr="00D8321B">
              <w:rPr>
                <w:rFonts w:ascii="宋体" w:hAnsi="宋体" w:hint="eastAsia"/>
                <w:b/>
                <w:sz w:val="18"/>
                <w:szCs w:val="18"/>
              </w:rPr>
              <w:t xml:space="preserve"> </w:t>
            </w:r>
          </w:p>
          <w:p w:rsidR="0026597D" w:rsidRPr="00D8321B" w:rsidRDefault="0026597D" w:rsidP="0026597D">
            <w:pPr>
              <w:jc w:val="left"/>
              <w:rPr>
                <w:rFonts w:ascii="宋体" w:hAnsi="宋体"/>
                <w:sz w:val="18"/>
                <w:szCs w:val="18"/>
              </w:rPr>
            </w:pPr>
            <w:r w:rsidRPr="00D8321B">
              <w:rPr>
                <w:rFonts w:ascii="宋体" w:hAnsi="宋体" w:hint="eastAsia"/>
                <w:sz w:val="18"/>
                <w:szCs w:val="18"/>
              </w:rPr>
              <w:t>参考航</w:t>
            </w:r>
            <w:r w:rsidR="000B4B09" w:rsidRPr="00D8321B">
              <w:rPr>
                <w:rFonts w:ascii="宋体" w:hAnsi="宋体" w:hint="eastAsia"/>
                <w:sz w:val="18"/>
                <w:szCs w:val="18"/>
              </w:rPr>
              <w:t>班：W5078</w:t>
            </w:r>
            <w:r w:rsidR="00B60B62" w:rsidRPr="00D8321B">
              <w:rPr>
                <w:rFonts w:ascii="宋体" w:hAnsi="宋体" w:hint="eastAsia"/>
                <w:sz w:val="18"/>
                <w:szCs w:val="18"/>
              </w:rPr>
              <w:t>(</w:t>
            </w:r>
            <w:r w:rsidR="000B4B09" w:rsidRPr="00D8321B">
              <w:rPr>
                <w:rFonts w:ascii="宋体" w:hAnsi="宋体" w:hint="eastAsia"/>
                <w:sz w:val="18"/>
                <w:szCs w:val="18"/>
              </w:rPr>
              <w:t xml:space="preserve"> </w:t>
            </w:r>
            <w:r w:rsidRPr="00D8321B">
              <w:rPr>
                <w:rFonts w:ascii="宋体" w:hAnsi="宋体" w:hint="eastAsia"/>
                <w:sz w:val="18"/>
                <w:szCs w:val="18"/>
              </w:rPr>
              <w:t>22</w:t>
            </w:r>
            <w:r w:rsidR="00B60B62" w:rsidRPr="00D8321B">
              <w:rPr>
                <w:rFonts w:ascii="宋体" w:hAnsi="宋体" w:hint="eastAsia"/>
                <w:sz w:val="18"/>
                <w:szCs w:val="18"/>
              </w:rPr>
              <w:t>:</w:t>
            </w:r>
            <w:r w:rsidR="000B4B09" w:rsidRPr="00D8321B">
              <w:rPr>
                <w:rFonts w:ascii="宋体" w:hAnsi="宋体" w:hint="eastAsia"/>
                <w:sz w:val="18"/>
                <w:szCs w:val="18"/>
              </w:rPr>
              <w:t>35/</w:t>
            </w:r>
            <w:r w:rsidRPr="00D8321B">
              <w:rPr>
                <w:rFonts w:ascii="宋体" w:hAnsi="宋体" w:hint="eastAsia"/>
                <w:sz w:val="18"/>
                <w:szCs w:val="18"/>
              </w:rPr>
              <w:t>03</w:t>
            </w:r>
            <w:r w:rsidR="00B60B62" w:rsidRPr="00D8321B">
              <w:rPr>
                <w:rFonts w:ascii="宋体" w:hAnsi="宋体" w:hint="eastAsia"/>
                <w:sz w:val="18"/>
                <w:szCs w:val="18"/>
              </w:rPr>
              <w:t>:</w:t>
            </w:r>
            <w:r w:rsidRPr="00D8321B">
              <w:rPr>
                <w:rFonts w:ascii="宋体" w:hAnsi="宋体" w:hint="eastAsia"/>
                <w:sz w:val="18"/>
                <w:szCs w:val="18"/>
              </w:rPr>
              <w:t>30+1</w:t>
            </w:r>
            <w:r w:rsidR="00B60B62" w:rsidRPr="00D8321B">
              <w:rPr>
                <w:rFonts w:ascii="宋体" w:hAnsi="宋体" w:hint="eastAsia"/>
                <w:sz w:val="18"/>
                <w:szCs w:val="18"/>
              </w:rPr>
              <w:t>)</w:t>
            </w:r>
          </w:p>
          <w:p w:rsidR="0026597D" w:rsidRPr="00D8321B" w:rsidRDefault="0026597D" w:rsidP="0026597D">
            <w:pPr>
              <w:jc w:val="left"/>
              <w:rPr>
                <w:rFonts w:ascii="宋体"/>
                <w:sz w:val="18"/>
                <w:szCs w:val="18"/>
              </w:rPr>
            </w:pPr>
            <w:r w:rsidRPr="00D8321B">
              <w:rPr>
                <w:rFonts w:ascii="宋体" w:hAnsi="宋体" w:hint="eastAsia"/>
                <w:sz w:val="18"/>
                <w:szCs w:val="18"/>
              </w:rPr>
              <w:t>今日机场集合，办理登机手续，准备登机。</w:t>
            </w:r>
          </w:p>
        </w:tc>
        <w:tc>
          <w:tcPr>
            <w:tcW w:w="1093" w:type="dxa"/>
            <w:vAlign w:val="center"/>
          </w:tcPr>
          <w:p w:rsidR="0026597D" w:rsidRPr="00A15FC4" w:rsidRDefault="0026597D" w:rsidP="00D8321B">
            <w:pPr>
              <w:ind w:firstLineChars="200" w:firstLine="360"/>
              <w:rPr>
                <w:rFonts w:ascii="宋体"/>
                <w:sz w:val="18"/>
                <w:szCs w:val="18"/>
              </w:rPr>
            </w:pPr>
            <w:r>
              <w:rPr>
                <w:rFonts w:ascii="宋体" w:hAnsi="宋体" w:hint="eastAsia"/>
                <w:sz w:val="18"/>
                <w:szCs w:val="18"/>
              </w:rPr>
              <w:t>/</w:t>
            </w:r>
          </w:p>
        </w:tc>
        <w:tc>
          <w:tcPr>
            <w:tcW w:w="1473" w:type="dxa"/>
            <w:vAlign w:val="center"/>
          </w:tcPr>
          <w:p w:rsidR="0026597D" w:rsidRPr="00A15FC4" w:rsidRDefault="0026597D" w:rsidP="00D8321B">
            <w:pPr>
              <w:ind w:firstLineChars="350" w:firstLine="630"/>
              <w:rPr>
                <w:rFonts w:ascii="宋体"/>
                <w:sz w:val="18"/>
                <w:szCs w:val="18"/>
              </w:rPr>
            </w:pPr>
            <w:r>
              <w:rPr>
                <w:rFonts w:ascii="宋体" w:hint="eastAsia"/>
                <w:sz w:val="18"/>
                <w:szCs w:val="18"/>
              </w:rPr>
              <w:t>/</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第二天</w:t>
            </w:r>
          </w:p>
        </w:tc>
        <w:tc>
          <w:tcPr>
            <w:tcW w:w="6989" w:type="dxa"/>
          </w:tcPr>
          <w:p w:rsidR="0026597D" w:rsidRPr="00D8321B" w:rsidRDefault="0026597D" w:rsidP="0026597D">
            <w:pPr>
              <w:spacing w:line="288" w:lineRule="auto"/>
              <w:jc w:val="left"/>
              <w:rPr>
                <w:rFonts w:ascii="宋体" w:hAnsi="宋体" w:cs="Tahoma"/>
                <w:b/>
                <w:bCs/>
                <w:sz w:val="18"/>
                <w:szCs w:val="18"/>
              </w:rPr>
            </w:pPr>
            <w:r w:rsidRPr="00D8321B">
              <w:rPr>
                <w:rFonts w:ascii="宋体" w:hAnsi="宋体" w:cs="Tahoma" w:hint="eastAsia"/>
                <w:b/>
                <w:bCs/>
                <w:sz w:val="18"/>
                <w:szCs w:val="18"/>
              </w:rPr>
              <w:t>德黑兰</w:t>
            </w:r>
            <w:r w:rsidRPr="00D8321B">
              <w:rPr>
                <w:rFonts w:ascii="宋体" w:hAnsi="宋体" w:cs="Tahoma" w:hint="eastAsia"/>
                <w:b/>
                <w:bCs/>
                <w:sz w:val="18"/>
                <w:szCs w:val="18"/>
              </w:rPr>
              <w:sym w:font="Wingdings" w:char="F051"/>
            </w:r>
            <w:r w:rsidRPr="00D8321B">
              <w:rPr>
                <w:rFonts w:ascii="宋体" w:hAnsi="宋体" w:cs="Tahoma" w:hint="eastAsia"/>
                <w:b/>
                <w:bCs/>
                <w:sz w:val="18"/>
                <w:szCs w:val="18"/>
              </w:rPr>
              <w:t>伊斯坦布尔</w:t>
            </w:r>
          </w:p>
          <w:p w:rsidR="0026597D" w:rsidRPr="00D8321B" w:rsidRDefault="0026597D" w:rsidP="0026597D">
            <w:pPr>
              <w:tabs>
                <w:tab w:val="left" w:pos="4695"/>
              </w:tabs>
              <w:spacing w:line="288" w:lineRule="auto"/>
              <w:jc w:val="left"/>
              <w:rPr>
                <w:rFonts w:ascii="宋体" w:hAnsi="宋体" w:cs="Tahoma"/>
                <w:b/>
                <w:bCs/>
                <w:sz w:val="18"/>
                <w:szCs w:val="18"/>
              </w:rPr>
            </w:pPr>
            <w:r w:rsidRPr="00D8321B">
              <w:rPr>
                <w:rFonts w:ascii="宋体" w:hAnsi="宋体" w:hint="eastAsia"/>
                <w:sz w:val="18"/>
                <w:szCs w:val="18"/>
              </w:rPr>
              <w:t>参考航</w:t>
            </w:r>
            <w:r w:rsidR="000B4B09" w:rsidRPr="00D8321B">
              <w:rPr>
                <w:rFonts w:ascii="宋体" w:hAnsi="宋体" w:hint="eastAsia"/>
                <w:sz w:val="18"/>
                <w:szCs w:val="18"/>
              </w:rPr>
              <w:t>班：</w:t>
            </w:r>
            <w:r w:rsidRPr="00D8321B">
              <w:rPr>
                <w:rFonts w:ascii="宋体" w:hAnsi="宋体" w:cs="Tahoma" w:hint="eastAsia"/>
                <w:sz w:val="18"/>
                <w:szCs w:val="18"/>
              </w:rPr>
              <w:t xml:space="preserve">W5112 </w:t>
            </w:r>
            <w:r w:rsidR="00B60B62" w:rsidRPr="00D8321B">
              <w:rPr>
                <w:rFonts w:ascii="宋体" w:hAnsi="宋体" w:cs="Tahoma" w:hint="eastAsia"/>
                <w:sz w:val="18"/>
                <w:szCs w:val="18"/>
              </w:rPr>
              <w:t>(</w:t>
            </w:r>
            <w:r w:rsidR="000B4B09" w:rsidRPr="00D8321B">
              <w:rPr>
                <w:rFonts w:ascii="宋体" w:hAnsi="宋体" w:cs="Tahoma" w:hint="eastAsia"/>
                <w:sz w:val="18"/>
                <w:szCs w:val="18"/>
              </w:rPr>
              <w:t>06</w:t>
            </w:r>
            <w:r w:rsidR="00B60B62" w:rsidRPr="00D8321B">
              <w:rPr>
                <w:rFonts w:ascii="宋体" w:hAnsi="宋体" w:cs="Tahoma" w:hint="eastAsia"/>
                <w:sz w:val="18"/>
                <w:szCs w:val="18"/>
              </w:rPr>
              <w:t>:</w:t>
            </w:r>
            <w:r w:rsidR="000B4B09" w:rsidRPr="00D8321B">
              <w:rPr>
                <w:rFonts w:ascii="宋体" w:hAnsi="宋体" w:cs="Tahoma" w:hint="eastAsia"/>
                <w:sz w:val="18"/>
                <w:szCs w:val="18"/>
              </w:rPr>
              <w:t>50/08</w:t>
            </w:r>
            <w:r w:rsidR="00B60B62" w:rsidRPr="00D8321B">
              <w:rPr>
                <w:rFonts w:ascii="宋体" w:hAnsi="宋体" w:cs="Tahoma" w:hint="eastAsia"/>
                <w:sz w:val="18"/>
                <w:szCs w:val="18"/>
              </w:rPr>
              <w:t>:</w:t>
            </w:r>
            <w:r w:rsidRPr="00D8321B">
              <w:rPr>
                <w:rFonts w:ascii="宋体" w:hAnsi="宋体" w:cs="Tahoma" w:hint="eastAsia"/>
                <w:sz w:val="18"/>
                <w:szCs w:val="18"/>
              </w:rPr>
              <w:t>30</w:t>
            </w:r>
            <w:r w:rsidR="00B60B62" w:rsidRPr="00D8321B">
              <w:rPr>
                <w:rFonts w:ascii="宋体" w:hAnsi="宋体" w:cs="Tahoma" w:hint="eastAsia"/>
                <w:sz w:val="18"/>
                <w:szCs w:val="18"/>
              </w:rPr>
              <w:t>)</w:t>
            </w:r>
            <w:r w:rsidRPr="00D8321B">
              <w:rPr>
                <w:rFonts w:ascii="宋体" w:hAnsi="宋体" w:cs="Tahoma"/>
                <w:b/>
                <w:sz w:val="18"/>
                <w:szCs w:val="18"/>
              </w:rPr>
              <w:tab/>
            </w:r>
          </w:p>
          <w:p w:rsidR="0026597D" w:rsidRPr="00D8321B" w:rsidRDefault="0026597D" w:rsidP="0026597D">
            <w:pPr>
              <w:spacing w:line="288" w:lineRule="auto"/>
              <w:jc w:val="left"/>
              <w:rPr>
                <w:rFonts w:ascii="宋体" w:hAnsi="宋体" w:cs="Tahoma"/>
                <w:bCs/>
                <w:sz w:val="18"/>
                <w:szCs w:val="18"/>
              </w:rPr>
            </w:pPr>
            <w:r w:rsidRPr="00D8321B">
              <w:rPr>
                <w:rFonts w:ascii="宋体" w:hAnsi="宋体" w:cs="Tahoma" w:hint="eastAsia"/>
                <w:sz w:val="18"/>
                <w:szCs w:val="18"/>
              </w:rPr>
              <w:t>凌晨乘伊朗马汉航空公司客机经伊朗首都德黑兰转机飞往土耳其经济大城伊斯坦布尔。抵达后导游接机，前往参观古罗马竞技场 (外观约20分钟)。现在被称为苏丹阿合麦特广场。在该广场有</w:t>
            </w:r>
            <w:r w:rsidRPr="00D8321B">
              <w:rPr>
                <w:rFonts w:ascii="宋体" w:hAnsi="宋体" w:cs="Tahoma"/>
                <w:sz w:val="18"/>
                <w:szCs w:val="18"/>
              </w:rPr>
              <w:t>3</w:t>
            </w:r>
            <w:r w:rsidRPr="00D8321B">
              <w:rPr>
                <w:rFonts w:ascii="宋体" w:hAnsi="宋体" w:cs="Tahoma" w:hint="eastAsia"/>
                <w:sz w:val="18"/>
                <w:szCs w:val="18"/>
              </w:rPr>
              <w:t>个纪念碑：塞奥道西斯的【奥拜里斯克方尖碑】、【青铜制的蛇柱】及君士坦丁【奥拜里斯克方尖碑】。前往参观奥斯曼土耳其时期的代表性建筑-蓝色清真寺（大约游览时间约：1小时左右），该寺因内部采用蓝色系并装饰有马赛克瓷砖而得名；</w:t>
            </w:r>
            <w:r w:rsidR="006C27D3" w:rsidRPr="00D8321B">
              <w:rPr>
                <w:rFonts w:ascii="宋体" w:hAnsi="宋体" w:cs="Tahoma" w:hint="eastAsia"/>
                <w:sz w:val="18"/>
                <w:szCs w:val="18"/>
              </w:rPr>
              <w:t>之后</w:t>
            </w:r>
            <w:r w:rsidR="006C27D3" w:rsidRPr="00D8321B">
              <w:rPr>
                <w:rFonts w:hint="eastAsia"/>
                <w:sz w:val="18"/>
                <w:szCs w:val="18"/>
              </w:rPr>
              <w:t>前往</w:t>
            </w:r>
            <w:r w:rsidR="006C27D3" w:rsidRPr="00D8321B">
              <w:rPr>
                <w:rFonts w:hint="eastAsia"/>
                <w:bCs/>
                <w:sz w:val="18"/>
                <w:szCs w:val="18"/>
              </w:rPr>
              <w:t>托普卡普老皇宫</w:t>
            </w:r>
            <w:r w:rsidR="006C27D3" w:rsidRPr="00D8321B">
              <w:rPr>
                <w:rFonts w:hint="eastAsia"/>
                <w:sz w:val="18"/>
                <w:szCs w:val="18"/>
              </w:rPr>
              <w:t>（约</w:t>
            </w:r>
            <w:r w:rsidR="006C27D3" w:rsidRPr="00D8321B">
              <w:rPr>
                <w:sz w:val="18"/>
                <w:szCs w:val="18"/>
              </w:rPr>
              <w:t>1.5</w:t>
            </w:r>
            <w:r w:rsidR="006C27D3" w:rsidRPr="00D8321B">
              <w:rPr>
                <w:rFonts w:hint="eastAsia"/>
                <w:sz w:val="18"/>
                <w:szCs w:val="18"/>
              </w:rPr>
              <w:t>小时）；位处于</w:t>
            </w:r>
            <w:hyperlink r:id="rId8" w:tgtFrame="_blank" w:history="1">
              <w:r w:rsidR="006C27D3" w:rsidRPr="00D8321B">
                <w:rPr>
                  <w:rFonts w:hint="eastAsia"/>
                  <w:sz w:val="18"/>
                  <w:szCs w:val="18"/>
                </w:rPr>
                <w:t>土耳其</w:t>
              </w:r>
            </w:hyperlink>
            <w:hyperlink r:id="rId9" w:tgtFrame="_blank" w:history="1">
              <w:r w:rsidR="006C27D3" w:rsidRPr="00D8321B">
                <w:rPr>
                  <w:rFonts w:hint="eastAsia"/>
                  <w:sz w:val="18"/>
                  <w:szCs w:val="18"/>
                </w:rPr>
                <w:t>伊斯坦布尔</w:t>
              </w:r>
            </w:hyperlink>
            <w:r w:rsidR="006C27D3" w:rsidRPr="00D8321B">
              <w:rPr>
                <w:rFonts w:hint="eastAsia"/>
                <w:sz w:val="18"/>
                <w:szCs w:val="18"/>
              </w:rPr>
              <w:t>的一座皇宫，自</w:t>
            </w:r>
            <w:r w:rsidR="006C27D3" w:rsidRPr="00D8321B">
              <w:rPr>
                <w:sz w:val="18"/>
                <w:szCs w:val="18"/>
              </w:rPr>
              <w:t>1465</w:t>
            </w:r>
            <w:r w:rsidR="006C27D3" w:rsidRPr="00D8321B">
              <w:rPr>
                <w:rFonts w:hint="eastAsia"/>
                <w:sz w:val="18"/>
                <w:szCs w:val="18"/>
              </w:rPr>
              <w:t>年至</w:t>
            </w:r>
            <w:r w:rsidR="006C27D3" w:rsidRPr="00D8321B">
              <w:rPr>
                <w:sz w:val="18"/>
                <w:szCs w:val="18"/>
              </w:rPr>
              <w:t>1853</w:t>
            </w:r>
            <w:r w:rsidR="006C27D3" w:rsidRPr="00D8321B">
              <w:rPr>
                <w:rFonts w:hint="eastAsia"/>
                <w:sz w:val="18"/>
                <w:szCs w:val="18"/>
              </w:rPr>
              <w:t>年一直都是</w:t>
            </w:r>
            <w:hyperlink r:id="rId10" w:tgtFrame="_blank" w:history="1">
              <w:r w:rsidR="006C27D3" w:rsidRPr="00D8321B">
                <w:rPr>
                  <w:rFonts w:hint="eastAsia"/>
                  <w:sz w:val="18"/>
                  <w:szCs w:val="18"/>
                </w:rPr>
                <w:t>奥斯曼帝国</w:t>
              </w:r>
            </w:hyperlink>
            <w:hyperlink r:id="rId11" w:tgtFrame="_blank" w:history="1">
              <w:r w:rsidR="006C27D3" w:rsidRPr="00D8321B">
                <w:rPr>
                  <w:rFonts w:hint="eastAsia"/>
                  <w:sz w:val="18"/>
                  <w:szCs w:val="18"/>
                </w:rPr>
                <w:t>苏丹</w:t>
              </w:r>
            </w:hyperlink>
            <w:r w:rsidR="006C27D3" w:rsidRPr="00D8321B">
              <w:rPr>
                <w:rFonts w:hint="eastAsia"/>
                <w:sz w:val="18"/>
                <w:szCs w:val="18"/>
              </w:rPr>
              <w:t>在城内的官邸及主要居所。托普卡帕宫是昔日举行国家仪式及皇室娱乐的场所，现今则是当地主要的观光胜地。托普卡帕宫翻译过来成为</w:t>
            </w:r>
            <w:r w:rsidR="006C27D3" w:rsidRPr="00D8321B">
              <w:rPr>
                <w:sz w:val="18"/>
                <w:szCs w:val="18"/>
              </w:rPr>
              <w:t>“</w:t>
            </w:r>
            <w:r w:rsidR="006C27D3" w:rsidRPr="00D8321B">
              <w:rPr>
                <w:rFonts w:hint="eastAsia"/>
                <w:sz w:val="18"/>
                <w:szCs w:val="18"/>
              </w:rPr>
              <w:t>大炮之门</w:t>
            </w:r>
            <w:r w:rsidR="006C27D3" w:rsidRPr="00D8321B">
              <w:rPr>
                <w:sz w:val="18"/>
                <w:szCs w:val="18"/>
              </w:rPr>
              <w:t>”</w:t>
            </w:r>
            <w:r w:rsidR="006C27D3" w:rsidRPr="00D8321B">
              <w:rPr>
                <w:rFonts w:hint="eastAsia"/>
                <w:sz w:val="18"/>
                <w:szCs w:val="18"/>
              </w:rPr>
              <w:t>，昔日碉堡内曾放置大炮，故以此命名。</w:t>
            </w:r>
            <w:r w:rsidRPr="00D8321B">
              <w:rPr>
                <w:rFonts w:ascii="宋体" w:hAnsi="宋体" w:cs="Tahoma" w:hint="eastAsia"/>
                <w:bCs/>
                <w:sz w:val="18"/>
                <w:szCs w:val="18"/>
              </w:rPr>
              <w:t>之后前往TIERA</w:t>
            </w:r>
            <w:r w:rsidRPr="00D8321B">
              <w:rPr>
                <w:rFonts w:ascii="宋体" w:hAnsi="宋体" w:cs="Tahoma" w:hint="eastAsia"/>
                <w:sz w:val="18"/>
                <w:szCs w:val="18"/>
              </w:rPr>
              <w:t>（或其他）</w:t>
            </w:r>
            <w:r w:rsidRPr="00D8321B">
              <w:rPr>
                <w:rFonts w:ascii="宋体" w:hAnsi="宋体" w:cs="Tahoma" w:hint="eastAsia"/>
                <w:bCs/>
                <w:sz w:val="18"/>
                <w:szCs w:val="18"/>
              </w:rPr>
              <w:t>珠宝店参观约1小时，伊斯坦布尔绝对是珠宝爱好者的天堂，这里珠宝样式繁多，从简单的串珠项链到设计奢华的珠宝艺术品、从极具时尚感的珠宝饰品到精致优雅的复古珠宝，应有尽有。土耳其文化历史悠久，很多珠宝设计师都以此为灵感进行设计，这一点在其设计的珠宝中就看得出来。晚餐后送回酒店休息。</w:t>
            </w:r>
          </w:p>
          <w:p w:rsidR="006C27D3" w:rsidRPr="00D8321B" w:rsidRDefault="0026597D" w:rsidP="006C27D3">
            <w:pPr>
              <w:jc w:val="left"/>
              <w:rPr>
                <w:sz w:val="18"/>
                <w:szCs w:val="18"/>
              </w:rPr>
            </w:pPr>
            <w:r w:rsidRPr="00D8321B">
              <w:rPr>
                <w:rFonts w:ascii="宋体" w:hAnsi="宋体" w:cs="Tahoma" w:hint="eastAsia"/>
                <w:sz w:val="18"/>
                <w:szCs w:val="18"/>
              </w:rPr>
              <w:t>温馨提示</w:t>
            </w:r>
            <w:r w:rsidR="006C27D3" w:rsidRPr="00D8321B">
              <w:rPr>
                <w:rFonts w:hint="eastAsia"/>
                <w:sz w:val="18"/>
                <w:szCs w:val="18"/>
              </w:rPr>
              <w:t>温馨提示：由于土耳其政府规定，托普卡帕老皇宫于周二闭馆，故如遇闭馆或政府行为等不可抗力因素，则将改成同等价格门票景点游览；大巴扎周日关闭；望周知！</w:t>
            </w:r>
          </w:p>
          <w:p w:rsidR="0026597D" w:rsidRPr="00D8321B" w:rsidRDefault="0026597D" w:rsidP="0026597D">
            <w:pPr>
              <w:jc w:val="left"/>
              <w:rPr>
                <w:rFonts w:ascii="宋体"/>
                <w:sz w:val="18"/>
                <w:szCs w:val="18"/>
              </w:rPr>
            </w:pPr>
            <w:r w:rsidRPr="00D8321B">
              <w:rPr>
                <w:rFonts w:ascii="宋体" w:hAnsi="宋体" w:cs="Tahoma" w:hint="eastAsia"/>
                <w:sz w:val="18"/>
                <w:szCs w:val="18"/>
              </w:rPr>
              <w:t>2.圣索菲亚大教堂周一闭馆，如遇闭馆或政府行为等不可抗力因素，则调整为外观，望周知。</w:t>
            </w:r>
          </w:p>
        </w:tc>
        <w:tc>
          <w:tcPr>
            <w:tcW w:w="1093" w:type="dxa"/>
            <w:vAlign w:val="center"/>
          </w:tcPr>
          <w:p w:rsidR="0026597D" w:rsidRPr="00A15FC4" w:rsidRDefault="000B4B09" w:rsidP="00D8321B">
            <w:pPr>
              <w:ind w:firstLineChars="200" w:firstLine="360"/>
              <w:jc w:val="center"/>
              <w:rPr>
                <w:sz w:val="18"/>
                <w:szCs w:val="18"/>
              </w:rPr>
            </w:pPr>
            <w:r>
              <w:rPr>
                <w:rFonts w:hint="eastAsia"/>
                <w:sz w:val="18"/>
                <w:szCs w:val="18"/>
              </w:rPr>
              <w:t>/</w:t>
            </w:r>
          </w:p>
          <w:p w:rsidR="0026597D" w:rsidRPr="00A15FC4" w:rsidRDefault="0026597D" w:rsidP="00D8321B">
            <w:pPr>
              <w:jc w:val="center"/>
              <w:rPr>
                <w:sz w:val="18"/>
                <w:szCs w:val="18"/>
              </w:rPr>
            </w:pPr>
            <w:r w:rsidRPr="00A15FC4">
              <w:rPr>
                <w:rFonts w:hint="eastAsia"/>
                <w:sz w:val="18"/>
                <w:szCs w:val="18"/>
              </w:rPr>
              <w:t>午餐</w:t>
            </w:r>
          </w:p>
          <w:p w:rsidR="0026597D" w:rsidRPr="00A15FC4" w:rsidRDefault="0026597D" w:rsidP="00D8321B">
            <w:pPr>
              <w:jc w:val="center"/>
              <w:rPr>
                <w:rFonts w:ascii="宋体"/>
                <w:sz w:val="18"/>
                <w:szCs w:val="18"/>
              </w:rPr>
            </w:pPr>
            <w:r w:rsidRPr="00A15FC4">
              <w:rPr>
                <w:rFonts w:hint="eastAsia"/>
                <w:sz w:val="18"/>
                <w:szCs w:val="18"/>
              </w:rPr>
              <w:t>晚餐</w:t>
            </w:r>
          </w:p>
        </w:tc>
        <w:tc>
          <w:tcPr>
            <w:tcW w:w="1473" w:type="dxa"/>
            <w:vAlign w:val="center"/>
          </w:tcPr>
          <w:p w:rsidR="0026597D" w:rsidRPr="00D8321B" w:rsidRDefault="000B4B09" w:rsidP="00D8321B">
            <w:pPr>
              <w:ind w:firstLineChars="100" w:firstLine="180"/>
              <w:rPr>
                <w:sz w:val="18"/>
                <w:szCs w:val="18"/>
              </w:rPr>
            </w:pPr>
            <w:r>
              <w:rPr>
                <w:rFonts w:hint="eastAsia"/>
                <w:sz w:val="18"/>
                <w:szCs w:val="18"/>
              </w:rPr>
              <w:t>伊斯坦布尔</w:t>
            </w:r>
          </w:p>
        </w:tc>
      </w:tr>
      <w:tr w:rsidR="0026597D" w:rsidTr="00D8321B">
        <w:trPr>
          <w:trHeight w:val="1882"/>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第三天</w:t>
            </w:r>
          </w:p>
        </w:tc>
        <w:tc>
          <w:tcPr>
            <w:tcW w:w="6989" w:type="dxa"/>
          </w:tcPr>
          <w:p w:rsidR="000B4B09" w:rsidRPr="00D8321B" w:rsidRDefault="000B4B09" w:rsidP="000B4B09">
            <w:pPr>
              <w:jc w:val="left"/>
              <w:rPr>
                <w:rFonts w:ascii="宋体" w:hAnsi="宋体" w:cs="Tahoma"/>
                <w:b/>
                <w:sz w:val="18"/>
                <w:szCs w:val="18"/>
              </w:rPr>
            </w:pPr>
            <w:r w:rsidRPr="00D8321B">
              <w:rPr>
                <w:rFonts w:ascii="宋体" w:hAnsi="宋体" w:cs="Tahoma" w:hint="eastAsia"/>
                <w:b/>
                <w:sz w:val="18"/>
                <w:szCs w:val="18"/>
              </w:rPr>
              <w:t>伊斯坦布尔</w:t>
            </w:r>
          </w:p>
          <w:p w:rsidR="00B60B62" w:rsidRPr="00D8321B" w:rsidRDefault="00B60B62" w:rsidP="00B60B62">
            <w:pPr>
              <w:spacing w:line="288" w:lineRule="auto"/>
              <w:rPr>
                <w:rFonts w:ascii="微软雅黑" w:eastAsia="微软雅黑" w:hAnsi="微软雅黑" w:cs="Tahoma"/>
                <w:b/>
                <w:sz w:val="18"/>
                <w:szCs w:val="18"/>
              </w:rPr>
            </w:pPr>
            <w:r w:rsidRPr="00D8321B">
              <w:rPr>
                <w:rFonts w:ascii="微软雅黑" w:eastAsia="微软雅黑" w:hAnsi="微软雅黑" w:cs="Tahoma" w:hint="eastAsia"/>
                <w:b/>
                <w:sz w:val="18"/>
                <w:szCs w:val="18"/>
              </w:rPr>
              <w:t>全天自由活动！可推伊斯坦布尔一日游自费。此天不含车，导游，司机。</w:t>
            </w:r>
          </w:p>
          <w:p w:rsidR="00B60B62" w:rsidRPr="00D8321B" w:rsidRDefault="00B60B62" w:rsidP="00B60B62">
            <w:pPr>
              <w:jc w:val="left"/>
              <w:rPr>
                <w:rFonts w:ascii="微软雅黑" w:eastAsia="微软雅黑" w:hAnsi="微软雅黑" w:cs="Tahoma"/>
                <w:b/>
                <w:sz w:val="18"/>
                <w:szCs w:val="18"/>
              </w:rPr>
            </w:pPr>
            <w:r w:rsidRPr="00D8321B">
              <w:rPr>
                <w:rFonts w:ascii="微软雅黑" w:eastAsia="微软雅黑" w:hAnsi="微软雅黑" w:cs="Tahoma" w:hint="eastAsia"/>
                <w:b/>
                <w:sz w:val="18"/>
                <w:szCs w:val="18"/>
              </w:rPr>
              <w:t>(圣索菲亚大教堂+船游博斯普鲁斯海峡+土耳其特色烤肉餐+多玛巴切新皇宫外观+塔克西姆广场)</w:t>
            </w:r>
          </w:p>
          <w:p w:rsidR="0026597D" w:rsidRPr="00D8321B" w:rsidRDefault="000B4B09" w:rsidP="00B60B62">
            <w:pPr>
              <w:jc w:val="left"/>
              <w:rPr>
                <w:rFonts w:ascii="宋体"/>
                <w:sz w:val="18"/>
                <w:szCs w:val="18"/>
              </w:rPr>
            </w:pPr>
            <w:r w:rsidRPr="00D8321B">
              <w:rPr>
                <w:rFonts w:ascii="宋体" w:hAnsi="宋体" w:cs="Tahoma" w:hint="eastAsia"/>
                <w:bCs/>
                <w:sz w:val="18"/>
                <w:szCs w:val="18"/>
              </w:rPr>
              <w:t>备注：自由活动当天无地接、司导用车等服务。</w:t>
            </w:r>
          </w:p>
        </w:tc>
        <w:tc>
          <w:tcPr>
            <w:tcW w:w="1093" w:type="dxa"/>
            <w:vAlign w:val="center"/>
          </w:tcPr>
          <w:p w:rsidR="0026597D" w:rsidRPr="00A15FC4" w:rsidRDefault="000B4B09" w:rsidP="00D8321B">
            <w:pPr>
              <w:jc w:val="center"/>
              <w:rPr>
                <w:sz w:val="18"/>
                <w:szCs w:val="18"/>
              </w:rPr>
            </w:pPr>
            <w:r>
              <w:rPr>
                <w:rFonts w:hint="eastAsia"/>
                <w:sz w:val="18"/>
                <w:szCs w:val="18"/>
              </w:rPr>
              <w:t>酒店</w:t>
            </w:r>
            <w:r w:rsidR="0026597D" w:rsidRPr="00A15FC4">
              <w:rPr>
                <w:rFonts w:hint="eastAsia"/>
                <w:sz w:val="18"/>
                <w:szCs w:val="18"/>
              </w:rPr>
              <w:t>早餐</w:t>
            </w:r>
          </w:p>
          <w:p w:rsidR="0026597D" w:rsidRPr="000B4B09" w:rsidRDefault="000B4B09" w:rsidP="00D8321B">
            <w:pPr>
              <w:jc w:val="center"/>
              <w:rPr>
                <w:sz w:val="18"/>
                <w:szCs w:val="18"/>
              </w:rPr>
            </w:pPr>
            <w:r w:rsidRPr="000B4B09">
              <w:rPr>
                <w:rFonts w:hint="eastAsia"/>
                <w:sz w:val="18"/>
                <w:szCs w:val="18"/>
              </w:rPr>
              <w:t>/</w:t>
            </w:r>
          </w:p>
          <w:p w:rsidR="000B4B09" w:rsidRPr="00A15FC4" w:rsidRDefault="000B4B09" w:rsidP="00D8321B">
            <w:pPr>
              <w:jc w:val="center"/>
              <w:rPr>
                <w:rFonts w:ascii="宋体"/>
                <w:sz w:val="18"/>
                <w:szCs w:val="18"/>
              </w:rPr>
            </w:pPr>
            <w:r w:rsidRPr="000B4B09">
              <w:rPr>
                <w:rFonts w:hint="eastAsia"/>
                <w:sz w:val="18"/>
                <w:szCs w:val="18"/>
              </w:rPr>
              <w:t>/</w:t>
            </w:r>
          </w:p>
        </w:tc>
        <w:tc>
          <w:tcPr>
            <w:tcW w:w="1473" w:type="dxa"/>
            <w:vAlign w:val="center"/>
          </w:tcPr>
          <w:p w:rsidR="0026597D" w:rsidRPr="00D8321B" w:rsidRDefault="000B4B09" w:rsidP="00D8321B">
            <w:pPr>
              <w:jc w:val="center"/>
              <w:rPr>
                <w:rFonts w:ascii="宋体" w:hAnsi="宋体"/>
                <w:sz w:val="18"/>
                <w:szCs w:val="18"/>
              </w:rPr>
            </w:pPr>
            <w:r>
              <w:rPr>
                <w:rFonts w:ascii="宋体" w:hAnsi="宋体" w:hint="eastAsia"/>
                <w:sz w:val="18"/>
                <w:szCs w:val="18"/>
              </w:rPr>
              <w:t>伊斯坦布尔</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第四天</w:t>
            </w:r>
          </w:p>
        </w:tc>
        <w:tc>
          <w:tcPr>
            <w:tcW w:w="6989" w:type="dxa"/>
          </w:tcPr>
          <w:p w:rsidR="000B4B09" w:rsidRPr="00D8321B" w:rsidRDefault="000B4B09" w:rsidP="000B4B09">
            <w:pPr>
              <w:spacing w:line="288" w:lineRule="auto"/>
              <w:jc w:val="left"/>
              <w:rPr>
                <w:rFonts w:ascii="宋体" w:hAnsi="宋体" w:cs="Tahoma"/>
                <w:b/>
                <w:sz w:val="18"/>
                <w:szCs w:val="18"/>
              </w:rPr>
            </w:pPr>
            <w:r w:rsidRPr="00D8321B">
              <w:rPr>
                <w:rFonts w:ascii="宋体" w:hAnsi="宋体" w:cs="Tahoma" w:hint="eastAsia"/>
                <w:b/>
                <w:sz w:val="18"/>
                <w:szCs w:val="18"/>
              </w:rPr>
              <w:t>伊斯坦布尔</w:t>
            </w:r>
            <w:r w:rsidRPr="00D8321B">
              <w:rPr>
                <w:rFonts w:ascii="宋体" w:hAnsi="宋体" w:cs="Tahoma" w:hint="eastAsia"/>
                <w:b/>
                <w:sz w:val="18"/>
                <w:szCs w:val="18"/>
              </w:rPr>
              <w:sym w:font="Webdings" w:char="F076"/>
            </w:r>
            <w:r w:rsidRPr="00D8321B">
              <w:rPr>
                <w:rFonts w:ascii="宋体" w:hAnsi="宋体" w:cs="Tahoma" w:hint="eastAsia"/>
                <w:b/>
                <w:sz w:val="18"/>
                <w:szCs w:val="18"/>
              </w:rPr>
              <w:t>恰纳卡莱</w:t>
            </w:r>
            <w:r w:rsidRPr="00D8321B">
              <w:rPr>
                <w:rFonts w:ascii="宋体" w:hAnsi="宋体" w:cs="Tahoma" w:hint="eastAsia"/>
                <w:b/>
                <w:sz w:val="18"/>
                <w:szCs w:val="18"/>
              </w:rPr>
              <w:sym w:font="Webdings" w:char="F076"/>
            </w:r>
            <w:r w:rsidRPr="00D8321B">
              <w:rPr>
                <w:rFonts w:ascii="宋体" w:hAnsi="宋体" w:cs="Tahoma" w:hint="eastAsia"/>
                <w:b/>
                <w:sz w:val="18"/>
                <w:szCs w:val="18"/>
              </w:rPr>
              <w:t xml:space="preserve"> 艾瓦勒克</w:t>
            </w:r>
          </w:p>
          <w:p w:rsidR="000B4B09" w:rsidRPr="00D8321B" w:rsidRDefault="000B4B09" w:rsidP="000B4B09">
            <w:pPr>
              <w:spacing w:line="288" w:lineRule="auto"/>
              <w:jc w:val="left"/>
              <w:rPr>
                <w:rFonts w:ascii="宋体" w:hAnsi="宋体" w:cs="Tahoma"/>
                <w:sz w:val="18"/>
                <w:szCs w:val="18"/>
              </w:rPr>
            </w:pPr>
            <w:r w:rsidRPr="00D8321B">
              <w:rPr>
                <w:rFonts w:ascii="宋体" w:hAnsi="宋体" w:cs="Tahoma" w:hint="eastAsia"/>
                <w:sz w:val="18"/>
                <w:szCs w:val="18"/>
              </w:rPr>
              <w:t>早餐后乘船经过达达尼尔海峡，前往恰纳卡莱，抵达后乘车前往特洛伊古城，参观著名荷马史诗中的伟大著作之一《伊利亚特》中所述说的有关远古时期因希腊皇后海伦而引发的一场特洛伊古城的十年战争现场，还可以观赏到因</w:t>
            </w:r>
            <w:r w:rsidRPr="00D8321B">
              <w:rPr>
                <w:rFonts w:ascii="宋体" w:hAnsi="宋体" w:cs="Tahoma"/>
                <w:sz w:val="18"/>
                <w:szCs w:val="18"/>
              </w:rPr>
              <w:t>“</w:t>
            </w:r>
            <w:r w:rsidRPr="00D8321B">
              <w:rPr>
                <w:rFonts w:ascii="宋体" w:hAnsi="宋体" w:cs="Tahoma" w:hint="eastAsia"/>
                <w:sz w:val="18"/>
                <w:szCs w:val="18"/>
              </w:rPr>
              <w:t>木马屠城记</w:t>
            </w:r>
            <w:r w:rsidRPr="00D8321B">
              <w:rPr>
                <w:rFonts w:ascii="宋体" w:hAnsi="宋体" w:cs="Tahoma"/>
                <w:sz w:val="18"/>
                <w:szCs w:val="18"/>
              </w:rPr>
              <w:t>”</w:t>
            </w:r>
            <w:r w:rsidRPr="00D8321B">
              <w:rPr>
                <w:rFonts w:ascii="宋体" w:hAnsi="宋体" w:cs="Tahoma" w:hint="eastAsia"/>
                <w:sz w:val="18"/>
                <w:szCs w:val="18"/>
              </w:rPr>
              <w:t>而获胜的巨大木马（入内参观约30分钟）。</w:t>
            </w:r>
            <w:r w:rsidRPr="00D8321B">
              <w:rPr>
                <w:rFonts w:ascii="宋体" w:hAnsi="宋体" w:cs="Tahoma"/>
                <w:sz w:val="18"/>
                <w:szCs w:val="18"/>
              </w:rPr>
              <w:t>古城曾以古代文明的中心闻名</w:t>
            </w:r>
            <w:r w:rsidRPr="00D8321B">
              <w:rPr>
                <w:rFonts w:ascii="宋体" w:hAnsi="宋体" w:cs="Tahoma" w:hint="eastAsia"/>
                <w:sz w:val="18"/>
                <w:szCs w:val="18"/>
              </w:rPr>
              <w:t>，</w:t>
            </w:r>
            <w:r w:rsidRPr="00D8321B">
              <w:rPr>
                <w:rFonts w:ascii="宋体" w:hAnsi="宋体" w:cs="Tahoma"/>
                <w:sz w:val="18"/>
                <w:szCs w:val="18"/>
              </w:rPr>
              <w:t>美女海伦、特洛伊王子还在耳边细语当年特洛伊木马的传奇</w:t>
            </w:r>
            <w:r w:rsidRPr="00D8321B">
              <w:rPr>
                <w:rFonts w:ascii="宋体" w:hAnsi="宋体" w:cs="Tahoma" w:hint="eastAsia"/>
                <w:sz w:val="18"/>
                <w:szCs w:val="18"/>
              </w:rPr>
              <w:t>。之后前往艾瓦勒克，晚餐后入住酒店休息。</w:t>
            </w:r>
          </w:p>
          <w:p w:rsidR="000B4B09" w:rsidRPr="00D8321B" w:rsidRDefault="000B4B09" w:rsidP="000B4B09">
            <w:pPr>
              <w:spacing w:line="288" w:lineRule="auto"/>
              <w:jc w:val="left"/>
              <w:rPr>
                <w:rFonts w:ascii="宋体" w:hAnsi="宋体" w:cs="Tahoma"/>
                <w:sz w:val="18"/>
                <w:szCs w:val="18"/>
              </w:rPr>
            </w:pPr>
            <w:r w:rsidRPr="00D8321B">
              <w:rPr>
                <w:rFonts w:ascii="宋体" w:hAnsi="宋体" w:cs="Tahoma" w:hint="eastAsia"/>
                <w:sz w:val="18"/>
                <w:szCs w:val="18"/>
              </w:rPr>
              <w:t>小贴士：伊斯坦布尔-恰纳卡莱的正常车程约5小时左右。</w:t>
            </w:r>
          </w:p>
          <w:p w:rsidR="0026597D" w:rsidRPr="00D8321B" w:rsidRDefault="000B4B09" w:rsidP="000B4B09">
            <w:pPr>
              <w:jc w:val="left"/>
              <w:rPr>
                <w:rFonts w:ascii="宋体"/>
                <w:sz w:val="18"/>
                <w:szCs w:val="18"/>
              </w:rPr>
            </w:pPr>
            <w:r w:rsidRPr="00D8321B">
              <w:rPr>
                <w:rFonts w:ascii="宋体" w:hAnsi="宋体" w:cs="Tahoma" w:hint="eastAsia"/>
                <w:sz w:val="18"/>
                <w:szCs w:val="18"/>
              </w:rPr>
              <w:t xml:space="preserve">         恰纳卡莱-艾瓦勒克的正常车程约1.5小时左右。</w:t>
            </w:r>
          </w:p>
        </w:tc>
        <w:tc>
          <w:tcPr>
            <w:tcW w:w="1093" w:type="dxa"/>
            <w:vAlign w:val="center"/>
          </w:tcPr>
          <w:p w:rsidR="0026597D" w:rsidRDefault="0026597D" w:rsidP="00D8321B">
            <w:pPr>
              <w:jc w:val="center"/>
              <w:rPr>
                <w:sz w:val="18"/>
                <w:szCs w:val="18"/>
              </w:rPr>
            </w:pPr>
            <w:r w:rsidRPr="00A15FC4">
              <w:rPr>
                <w:rFonts w:hint="eastAsia"/>
                <w:sz w:val="18"/>
                <w:szCs w:val="18"/>
              </w:rPr>
              <w:t>酒店早餐</w:t>
            </w:r>
          </w:p>
          <w:p w:rsidR="000B4B09" w:rsidRPr="00A15FC4" w:rsidRDefault="000B4B09" w:rsidP="00D8321B">
            <w:pPr>
              <w:jc w:val="center"/>
              <w:rPr>
                <w:sz w:val="18"/>
                <w:szCs w:val="18"/>
              </w:rPr>
            </w:pPr>
            <w:r>
              <w:rPr>
                <w:rFonts w:hint="eastAsia"/>
                <w:sz w:val="18"/>
                <w:szCs w:val="18"/>
              </w:rPr>
              <w:t>午餐</w:t>
            </w:r>
          </w:p>
          <w:p w:rsidR="0026597D" w:rsidRPr="00A15FC4" w:rsidRDefault="0026597D" w:rsidP="00D8321B">
            <w:pPr>
              <w:jc w:val="center"/>
              <w:rPr>
                <w:rFonts w:ascii="宋体"/>
                <w:sz w:val="18"/>
                <w:szCs w:val="18"/>
              </w:rPr>
            </w:pPr>
            <w:r w:rsidRPr="00A15FC4">
              <w:rPr>
                <w:rFonts w:hint="eastAsia"/>
                <w:sz w:val="18"/>
                <w:szCs w:val="18"/>
              </w:rPr>
              <w:t>晚餐</w:t>
            </w:r>
          </w:p>
        </w:tc>
        <w:tc>
          <w:tcPr>
            <w:tcW w:w="1473" w:type="dxa"/>
            <w:vAlign w:val="center"/>
          </w:tcPr>
          <w:p w:rsidR="0026597D" w:rsidRPr="00A15FC4" w:rsidRDefault="000B4B09" w:rsidP="00D8321B">
            <w:pPr>
              <w:jc w:val="center"/>
              <w:rPr>
                <w:rFonts w:ascii="宋体"/>
                <w:sz w:val="18"/>
                <w:szCs w:val="18"/>
              </w:rPr>
            </w:pPr>
            <w:r>
              <w:rPr>
                <w:rFonts w:ascii="宋体" w:hAnsi="宋体" w:hint="eastAsia"/>
                <w:sz w:val="18"/>
                <w:szCs w:val="18"/>
              </w:rPr>
              <w:t>艾瓦勒克</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第五天</w:t>
            </w:r>
          </w:p>
        </w:tc>
        <w:tc>
          <w:tcPr>
            <w:tcW w:w="6989" w:type="dxa"/>
          </w:tcPr>
          <w:p w:rsidR="000B4B09" w:rsidRPr="00D8321B" w:rsidRDefault="000B4B09" w:rsidP="000B4B09">
            <w:pPr>
              <w:pStyle w:val="a7"/>
              <w:tabs>
                <w:tab w:val="center" w:pos="3096"/>
                <w:tab w:val="right" w:pos="6192"/>
              </w:tabs>
              <w:spacing w:line="288" w:lineRule="auto"/>
              <w:jc w:val="left"/>
              <w:rPr>
                <w:rFonts w:ascii="宋体" w:eastAsiaTheme="minorEastAsia" w:hAnsi="宋体" w:cs="Tahoma"/>
                <w:color w:val="auto"/>
                <w:sz w:val="18"/>
                <w:szCs w:val="18"/>
                <w:u w:val="none"/>
              </w:rPr>
            </w:pPr>
            <w:r w:rsidRPr="00D8321B">
              <w:rPr>
                <w:rFonts w:ascii="宋体" w:eastAsiaTheme="minorEastAsia" w:hAnsi="宋体" w:cs="Tahoma" w:hint="eastAsia"/>
                <w:color w:val="auto"/>
                <w:sz w:val="18"/>
                <w:szCs w:val="18"/>
                <w:u w:val="none"/>
              </w:rPr>
              <w:t>艾瓦勒克</w:t>
            </w:r>
            <w:r w:rsidRPr="00D8321B">
              <w:rPr>
                <w:rFonts w:ascii="宋体" w:eastAsiaTheme="minorEastAsia" w:hAnsi="宋体" w:cs="Tahoma" w:hint="eastAsia"/>
                <w:color w:val="auto"/>
                <w:sz w:val="18"/>
                <w:szCs w:val="18"/>
                <w:u w:val="none"/>
              </w:rPr>
              <w:sym w:font="Webdings" w:char="F076"/>
            </w:r>
            <w:r w:rsidRPr="00D8321B">
              <w:rPr>
                <w:rFonts w:ascii="宋体" w:eastAsiaTheme="minorEastAsia" w:hAnsi="宋体" w:cs="Tahoma" w:hint="eastAsia"/>
                <w:color w:val="auto"/>
                <w:sz w:val="18"/>
                <w:szCs w:val="18"/>
                <w:u w:val="none"/>
              </w:rPr>
              <w:t>以弗所</w:t>
            </w:r>
            <w:r w:rsidRPr="00D8321B">
              <w:rPr>
                <w:rFonts w:ascii="宋体" w:eastAsiaTheme="minorEastAsia" w:hAnsi="宋体" w:cs="Tahoma" w:hint="eastAsia"/>
                <w:color w:val="auto"/>
                <w:sz w:val="18"/>
                <w:szCs w:val="18"/>
                <w:u w:val="none"/>
              </w:rPr>
              <w:sym w:font="Webdings" w:char="F076"/>
            </w:r>
            <w:r w:rsidR="006C27D3" w:rsidRPr="00D8321B">
              <w:rPr>
                <w:rFonts w:ascii="宋体" w:eastAsiaTheme="minorEastAsia" w:hAnsi="宋体" w:cs="Tahoma" w:hint="eastAsia"/>
                <w:color w:val="auto"/>
                <w:sz w:val="18"/>
                <w:szCs w:val="18"/>
                <w:u w:val="none"/>
              </w:rPr>
              <w:t>库萨达斯</w:t>
            </w:r>
            <w:r w:rsidRPr="00D8321B">
              <w:rPr>
                <w:rFonts w:ascii="宋体" w:eastAsiaTheme="minorEastAsia" w:hAnsi="宋体" w:cs="Tahoma"/>
                <w:color w:val="auto"/>
                <w:sz w:val="18"/>
                <w:szCs w:val="18"/>
                <w:u w:val="none"/>
              </w:rPr>
              <w:tab/>
            </w:r>
          </w:p>
          <w:p w:rsidR="000B4B09" w:rsidRPr="00D8321B" w:rsidRDefault="000B4B09" w:rsidP="000B4B09">
            <w:pPr>
              <w:spacing w:line="288" w:lineRule="auto"/>
              <w:jc w:val="left"/>
              <w:rPr>
                <w:rFonts w:ascii="宋体" w:hAnsi="宋体" w:cs="Tahoma"/>
                <w:sz w:val="18"/>
                <w:szCs w:val="18"/>
              </w:rPr>
            </w:pPr>
            <w:r w:rsidRPr="00D8321B">
              <w:rPr>
                <w:rFonts w:ascii="宋体" w:hAnsi="宋体" w:cs="Tahoma" w:hint="eastAsia"/>
                <w:sz w:val="18"/>
                <w:szCs w:val="18"/>
              </w:rPr>
              <w:lastRenderedPageBreak/>
              <w:t>早餐后前往以弗所古城。以弗所</w:t>
            </w:r>
            <w:r w:rsidRPr="00D8321B">
              <w:rPr>
                <w:rFonts w:ascii="宋体" w:hAnsi="宋体" w:cs="Tahoma"/>
                <w:sz w:val="18"/>
                <w:szCs w:val="18"/>
              </w:rPr>
              <w:t>是土耳其最有观光价值的古城</w:t>
            </w:r>
            <w:r w:rsidRPr="00D8321B">
              <w:rPr>
                <w:rFonts w:ascii="宋体" w:hAnsi="宋体" w:cs="Tahoma" w:hint="eastAsia"/>
                <w:sz w:val="18"/>
                <w:szCs w:val="18"/>
              </w:rPr>
              <w:t>（入内参观约2小时左右）</w:t>
            </w:r>
            <w:r w:rsidRPr="00D8321B">
              <w:rPr>
                <w:rFonts w:ascii="宋体" w:hAnsi="宋体" w:cs="Tahoma"/>
                <w:sz w:val="18"/>
                <w:szCs w:val="18"/>
              </w:rPr>
              <w:t>，也是目前世上保存的最好也最大的</w:t>
            </w:r>
            <w:r w:rsidRPr="00D8321B">
              <w:rPr>
                <w:rFonts w:ascii="宋体" w:hAnsi="宋体" w:cs="Tahoma" w:hint="eastAsia"/>
                <w:sz w:val="18"/>
                <w:szCs w:val="18"/>
              </w:rPr>
              <w:t>古</w:t>
            </w:r>
            <w:r w:rsidRPr="00D8321B">
              <w:rPr>
                <w:rFonts w:ascii="宋体" w:hAnsi="宋体" w:cs="Tahoma"/>
                <w:sz w:val="18"/>
                <w:szCs w:val="18"/>
              </w:rPr>
              <w:t>罗马</w:t>
            </w:r>
            <w:r w:rsidRPr="00D8321B">
              <w:rPr>
                <w:rFonts w:ascii="宋体" w:hAnsi="宋体" w:cs="Tahoma" w:hint="eastAsia"/>
                <w:sz w:val="18"/>
                <w:szCs w:val="18"/>
              </w:rPr>
              <w:t>城市遗址。游客</w:t>
            </w:r>
            <w:r w:rsidRPr="00D8321B">
              <w:rPr>
                <w:rFonts w:ascii="宋体" w:hAnsi="宋体" w:cs="Tahoma"/>
                <w:sz w:val="18"/>
                <w:szCs w:val="18"/>
              </w:rPr>
              <w:t>在</w:t>
            </w:r>
            <w:r w:rsidRPr="00D8321B">
              <w:rPr>
                <w:rFonts w:ascii="宋体" w:hAnsi="宋体" w:cs="Tahoma" w:hint="eastAsia"/>
                <w:sz w:val="18"/>
                <w:szCs w:val="18"/>
              </w:rPr>
              <w:t>以弗所</w:t>
            </w:r>
            <w:r w:rsidRPr="00D8321B">
              <w:rPr>
                <w:rFonts w:ascii="宋体" w:hAnsi="宋体" w:cs="Tahoma"/>
                <w:sz w:val="18"/>
                <w:szCs w:val="18"/>
              </w:rPr>
              <w:t>可以看到大理石街道、商店、市集、图书馆、柱廊大街、哈德良神殿、剧场、浴场、妓院等古迹</w:t>
            </w:r>
            <w:r w:rsidRPr="00D8321B">
              <w:rPr>
                <w:rFonts w:ascii="宋体" w:hAnsi="宋体" w:cs="Tahoma" w:hint="eastAsia"/>
                <w:sz w:val="18"/>
                <w:szCs w:val="18"/>
              </w:rPr>
              <w:t>。该城</w:t>
            </w:r>
            <w:r w:rsidRPr="00D8321B">
              <w:rPr>
                <w:rFonts w:ascii="宋体" w:hAnsi="宋体" w:cs="Tahoma"/>
                <w:sz w:val="18"/>
                <w:szCs w:val="18"/>
              </w:rPr>
              <w:t>就像是时光隧道，是今人可以直接走入的古罗马城市，而且是最美丽的一座</w:t>
            </w:r>
            <w:r w:rsidRPr="00D8321B">
              <w:rPr>
                <w:rFonts w:ascii="宋体" w:hAnsi="宋体" w:cs="Tahoma" w:hint="eastAsia"/>
                <w:sz w:val="18"/>
                <w:szCs w:val="18"/>
              </w:rPr>
              <w:t>。前往POPYLAR（或其他）皮衣店参观约1</w:t>
            </w:r>
            <w:r w:rsidR="00B904CD" w:rsidRPr="00D8321B">
              <w:rPr>
                <w:rFonts w:ascii="宋体" w:hAnsi="宋体" w:cs="Tahoma" w:hint="eastAsia"/>
                <w:sz w:val="18"/>
                <w:szCs w:val="18"/>
              </w:rPr>
              <w:t>小时。随后前往库萨达斯</w:t>
            </w:r>
            <w:r w:rsidRPr="00D8321B">
              <w:rPr>
                <w:rFonts w:ascii="宋体" w:hAnsi="宋体" w:cs="Tahoma" w:hint="eastAsia"/>
                <w:sz w:val="18"/>
                <w:szCs w:val="18"/>
              </w:rPr>
              <w:t>，抵达后晚餐后入住酒店休息。</w:t>
            </w:r>
          </w:p>
          <w:p w:rsidR="0026597D" w:rsidRPr="00D8321B" w:rsidRDefault="000B4B09" w:rsidP="00B60B62">
            <w:pPr>
              <w:pStyle w:val="a7"/>
              <w:spacing w:line="288" w:lineRule="auto"/>
              <w:jc w:val="left"/>
              <w:rPr>
                <w:rFonts w:ascii="宋体" w:eastAsiaTheme="minorEastAsia" w:hAnsi="宋体" w:cs="Tahoma"/>
                <w:b w:val="0"/>
                <w:color w:val="auto"/>
                <w:sz w:val="18"/>
                <w:szCs w:val="18"/>
                <w:u w:val="none"/>
              </w:rPr>
            </w:pPr>
            <w:r w:rsidRPr="00D8321B">
              <w:rPr>
                <w:rFonts w:ascii="宋体" w:eastAsiaTheme="minorEastAsia" w:hAnsi="宋体" w:cs="Tahoma" w:hint="eastAsia"/>
                <w:b w:val="0"/>
                <w:color w:val="auto"/>
                <w:sz w:val="18"/>
                <w:szCs w:val="18"/>
                <w:u w:val="none"/>
              </w:rPr>
              <w:t>小贴士：艾瓦勒克-以弗所的正常行车时间约3小时左右。</w:t>
            </w:r>
          </w:p>
        </w:tc>
        <w:tc>
          <w:tcPr>
            <w:tcW w:w="1093" w:type="dxa"/>
            <w:vAlign w:val="center"/>
          </w:tcPr>
          <w:p w:rsidR="0026597D" w:rsidRPr="00A15FC4" w:rsidRDefault="0026597D" w:rsidP="00D8321B">
            <w:pPr>
              <w:jc w:val="center"/>
              <w:rPr>
                <w:sz w:val="18"/>
                <w:szCs w:val="18"/>
              </w:rPr>
            </w:pPr>
            <w:r w:rsidRPr="00A15FC4">
              <w:rPr>
                <w:rFonts w:hint="eastAsia"/>
                <w:sz w:val="18"/>
                <w:szCs w:val="18"/>
              </w:rPr>
              <w:lastRenderedPageBreak/>
              <w:t>酒店早餐</w:t>
            </w:r>
          </w:p>
          <w:p w:rsidR="0026597D" w:rsidRPr="00A15FC4" w:rsidRDefault="0026597D" w:rsidP="00D8321B">
            <w:pPr>
              <w:jc w:val="center"/>
              <w:rPr>
                <w:sz w:val="18"/>
                <w:szCs w:val="18"/>
              </w:rPr>
            </w:pPr>
            <w:r w:rsidRPr="00A15FC4">
              <w:rPr>
                <w:rFonts w:hint="eastAsia"/>
                <w:sz w:val="18"/>
                <w:szCs w:val="18"/>
              </w:rPr>
              <w:lastRenderedPageBreak/>
              <w:t>午餐</w:t>
            </w:r>
          </w:p>
          <w:p w:rsidR="0026597D" w:rsidRPr="00A15FC4" w:rsidRDefault="0026597D" w:rsidP="00D8321B">
            <w:pPr>
              <w:jc w:val="center"/>
              <w:rPr>
                <w:rFonts w:ascii="宋体"/>
                <w:sz w:val="18"/>
                <w:szCs w:val="18"/>
              </w:rPr>
            </w:pPr>
            <w:r w:rsidRPr="00A15FC4">
              <w:rPr>
                <w:rFonts w:hint="eastAsia"/>
                <w:sz w:val="18"/>
                <w:szCs w:val="18"/>
              </w:rPr>
              <w:t>晚餐</w:t>
            </w:r>
          </w:p>
        </w:tc>
        <w:tc>
          <w:tcPr>
            <w:tcW w:w="1473" w:type="dxa"/>
            <w:vAlign w:val="center"/>
          </w:tcPr>
          <w:p w:rsidR="0026597D" w:rsidRPr="00D8321B" w:rsidRDefault="006C27D3" w:rsidP="00D8321B">
            <w:pPr>
              <w:jc w:val="center"/>
              <w:rPr>
                <w:rFonts w:ascii="宋体" w:hAnsi="宋体"/>
                <w:sz w:val="18"/>
                <w:szCs w:val="18"/>
              </w:rPr>
            </w:pPr>
            <w:r>
              <w:rPr>
                <w:rFonts w:ascii="宋体" w:hAnsi="宋体" w:hint="eastAsia"/>
                <w:sz w:val="18"/>
                <w:szCs w:val="18"/>
              </w:rPr>
              <w:lastRenderedPageBreak/>
              <w:t>库萨达斯</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lastRenderedPageBreak/>
              <w:t>第六天</w:t>
            </w:r>
          </w:p>
        </w:tc>
        <w:tc>
          <w:tcPr>
            <w:tcW w:w="6989" w:type="dxa"/>
          </w:tcPr>
          <w:p w:rsidR="00494B8A" w:rsidRPr="00D8321B" w:rsidRDefault="006C27D3" w:rsidP="00494B8A">
            <w:pPr>
              <w:spacing w:line="288" w:lineRule="auto"/>
              <w:rPr>
                <w:rFonts w:ascii="宋体" w:hAnsi="宋体" w:cs="Tahoma"/>
                <w:b/>
                <w:sz w:val="18"/>
                <w:szCs w:val="18"/>
              </w:rPr>
            </w:pPr>
            <w:r w:rsidRPr="00D8321B">
              <w:rPr>
                <w:rFonts w:ascii="宋体" w:hAnsi="宋体" w:cs="Tahoma" w:hint="eastAsia"/>
                <w:b/>
                <w:sz w:val="18"/>
                <w:szCs w:val="18"/>
              </w:rPr>
              <w:t>库萨达斯</w:t>
            </w:r>
            <w:r w:rsidRPr="00D8321B">
              <w:rPr>
                <w:rFonts w:ascii="宋体" w:hAnsi="宋体" w:cs="Tahoma" w:hint="eastAsia"/>
                <w:b/>
                <w:sz w:val="18"/>
                <w:szCs w:val="18"/>
              </w:rPr>
              <w:sym w:font="Webdings" w:char="F076"/>
            </w:r>
            <w:r w:rsidR="00494B8A" w:rsidRPr="00D8321B">
              <w:rPr>
                <w:rFonts w:ascii="宋体" w:hAnsi="宋体" w:cs="Tahoma" w:hint="eastAsia"/>
                <w:b/>
                <w:sz w:val="18"/>
                <w:szCs w:val="18"/>
              </w:rPr>
              <w:t>帕姆卡莱（棉花堡）</w:t>
            </w:r>
          </w:p>
          <w:p w:rsidR="0026597D" w:rsidRPr="00D8321B" w:rsidRDefault="00494B8A" w:rsidP="00494B8A">
            <w:pPr>
              <w:jc w:val="left"/>
              <w:rPr>
                <w:rFonts w:ascii="宋体" w:hAnsi="宋体" w:cs="Tahoma"/>
                <w:sz w:val="18"/>
                <w:szCs w:val="18"/>
              </w:rPr>
            </w:pPr>
            <w:r w:rsidRPr="00D8321B">
              <w:rPr>
                <w:rFonts w:ascii="宋体" w:hAnsi="宋体" w:cs="Tahoma" w:hint="eastAsia"/>
                <w:sz w:val="18"/>
                <w:szCs w:val="18"/>
              </w:rPr>
              <w:t>早餐后，</w:t>
            </w:r>
            <w:r w:rsidR="00E76F3C" w:rsidRPr="00D8321B">
              <w:rPr>
                <w:rFonts w:ascii="宋体" w:hAnsi="宋体" w:cs="Tahoma" w:hint="eastAsia"/>
                <w:sz w:val="18"/>
                <w:szCs w:val="18"/>
              </w:rPr>
              <w:t>前往</w:t>
            </w:r>
            <w:r w:rsidRPr="00D8321B">
              <w:rPr>
                <w:rFonts w:ascii="宋体" w:hAnsi="宋体" w:cs="Tahoma" w:hint="eastAsia"/>
                <w:sz w:val="18"/>
                <w:szCs w:val="18"/>
              </w:rPr>
              <w:t>游览世界七大奇观之一——棉花堡景区，超过30度的热水从地底冒出来，再沿着山边流下，在逾100公尺的山坡上形成无数大小水池，由于池内含有大量石灰质的矿物，因而又形成一层层奶白色梯田，从两千年前希腊时代起这里就成为风靡一时的温泉疗养胜地！途中用午餐，抵达后开始游览</w:t>
            </w:r>
            <w:hyperlink r:id="rId12" w:tgtFrame="_blank" w:history="1">
              <w:r w:rsidRPr="00D8321B">
                <w:rPr>
                  <w:rStyle w:val="a6"/>
                  <w:rFonts w:ascii="宋体" w:hAnsi="宋体" w:cs="Tahoma" w:hint="eastAsia"/>
                  <w:color w:val="auto"/>
                  <w:sz w:val="18"/>
                  <w:szCs w:val="18"/>
                  <w:u w:val="none"/>
                </w:rPr>
                <w:t>希拉波利斯</w:t>
              </w:r>
            </w:hyperlink>
            <w:r w:rsidRPr="00D8321B">
              <w:rPr>
                <w:rFonts w:ascii="宋体" w:hAnsi="宋体" w:cs="Tahoma" w:hint="eastAsia"/>
                <w:sz w:val="18"/>
                <w:szCs w:val="18"/>
              </w:rPr>
              <w:t>（HIERAPOLIS</w:t>
            </w:r>
            <w:r w:rsidRPr="00D8321B">
              <w:rPr>
                <w:rFonts w:ascii="宋体" w:hAnsi="宋体" w:cs="Tahoma"/>
                <w:sz w:val="18"/>
                <w:szCs w:val="18"/>
              </w:rPr>
              <w:t>）</w:t>
            </w:r>
            <w:r w:rsidRPr="00D8321B">
              <w:rPr>
                <w:rFonts w:ascii="宋体" w:hAnsi="宋体" w:cs="Tahoma" w:hint="eastAsia"/>
                <w:sz w:val="18"/>
                <w:szCs w:val="18"/>
              </w:rPr>
              <w:t>古城遗址游览（入内参观约1小时左右）。此城在公元2世纪－3世是古罗马的温泉中心，曾经一片繁荣。该地景点是世界自然文化双遗产，内有</w:t>
            </w:r>
            <w:r w:rsidRPr="00D8321B">
              <w:rPr>
                <w:rFonts w:ascii="宋体" w:hAnsi="宋体" w:cs="Tahoma"/>
                <w:sz w:val="18"/>
                <w:szCs w:val="18"/>
              </w:rPr>
              <w:t>世界上唯一</w:t>
            </w:r>
            <w:r w:rsidRPr="00D8321B">
              <w:rPr>
                <w:rFonts w:ascii="宋体" w:hAnsi="宋体" w:cs="Tahoma" w:hint="eastAsia"/>
                <w:sz w:val="18"/>
                <w:szCs w:val="18"/>
              </w:rPr>
              <w:t>拥</w:t>
            </w:r>
            <w:r w:rsidRPr="00D8321B">
              <w:rPr>
                <w:rFonts w:ascii="宋体" w:hAnsi="宋体" w:cs="Tahoma"/>
                <w:sz w:val="18"/>
                <w:szCs w:val="18"/>
              </w:rPr>
              <w:t>有露天</w:t>
            </w:r>
            <w:r w:rsidRPr="00D8321B">
              <w:rPr>
                <w:rFonts w:ascii="宋体" w:hAnsi="宋体" w:cs="Tahoma" w:hint="eastAsia"/>
                <w:sz w:val="18"/>
                <w:szCs w:val="18"/>
              </w:rPr>
              <w:t>钟</w:t>
            </w:r>
            <w:r w:rsidRPr="00D8321B">
              <w:rPr>
                <w:rFonts w:ascii="宋体" w:hAnsi="宋体" w:cs="Tahoma"/>
                <w:sz w:val="18"/>
                <w:szCs w:val="18"/>
              </w:rPr>
              <w:t>乳石及石</w:t>
            </w:r>
            <w:r w:rsidRPr="00D8321B">
              <w:rPr>
                <w:rFonts w:ascii="宋体" w:hAnsi="宋体" w:cs="Tahoma" w:hint="eastAsia"/>
                <w:sz w:val="18"/>
                <w:szCs w:val="18"/>
              </w:rPr>
              <w:t>筍地形的自然奇观</w:t>
            </w:r>
            <w:r w:rsidRPr="00D8321B">
              <w:rPr>
                <w:rFonts w:ascii="宋体" w:hAnsi="宋体" w:cs="Tahoma"/>
                <w:sz w:val="18"/>
                <w:szCs w:val="18"/>
              </w:rPr>
              <w:t>：</w:t>
            </w:r>
            <w:r w:rsidRPr="00D8321B">
              <w:rPr>
                <w:rFonts w:ascii="宋体" w:hAnsi="宋体" w:cs="Tahoma" w:hint="eastAsia"/>
                <w:sz w:val="18"/>
                <w:szCs w:val="18"/>
              </w:rPr>
              <w:t>浅绿</w:t>
            </w:r>
            <w:r w:rsidRPr="00D8321B">
              <w:rPr>
                <w:rFonts w:ascii="宋体" w:hAnsi="宋体" w:cs="Tahoma"/>
                <w:sz w:val="18"/>
                <w:szCs w:val="18"/>
              </w:rPr>
              <w:t>色的</w:t>
            </w:r>
            <w:r w:rsidRPr="00D8321B">
              <w:rPr>
                <w:rFonts w:ascii="宋体" w:hAnsi="宋体" w:cs="Tahoma" w:hint="eastAsia"/>
                <w:sz w:val="18"/>
                <w:szCs w:val="18"/>
              </w:rPr>
              <w:t>温</w:t>
            </w:r>
            <w:r w:rsidRPr="00D8321B">
              <w:rPr>
                <w:rFonts w:ascii="宋体" w:hAnsi="宋体" w:cs="Tahoma"/>
                <w:sz w:val="18"/>
                <w:szCs w:val="18"/>
              </w:rPr>
              <w:t>泉水流</w:t>
            </w:r>
            <w:r w:rsidRPr="00D8321B">
              <w:rPr>
                <w:rFonts w:ascii="宋体" w:hAnsi="宋体" w:cs="Tahoma" w:hint="eastAsia"/>
                <w:sz w:val="18"/>
                <w:szCs w:val="18"/>
              </w:rPr>
              <w:t>过</w:t>
            </w:r>
            <w:r w:rsidRPr="00D8321B">
              <w:rPr>
                <w:rFonts w:ascii="宋体" w:hAnsi="宋体" w:cs="Tahoma"/>
                <w:sz w:val="18"/>
                <w:szCs w:val="18"/>
              </w:rPr>
              <w:t>白色的石灰岩，造成一窟窟</w:t>
            </w:r>
            <w:r w:rsidRPr="00D8321B">
              <w:rPr>
                <w:rFonts w:ascii="宋体" w:hAnsi="宋体" w:cs="Tahoma" w:hint="eastAsia"/>
                <w:sz w:val="18"/>
                <w:szCs w:val="18"/>
              </w:rPr>
              <w:t>阶梯</w:t>
            </w:r>
            <w:r w:rsidRPr="00D8321B">
              <w:rPr>
                <w:rFonts w:ascii="宋体" w:hAnsi="宋体" w:cs="Tahoma"/>
                <w:sz w:val="18"/>
                <w:szCs w:val="18"/>
              </w:rPr>
              <w:t>式排列的</w:t>
            </w:r>
            <w:r w:rsidRPr="00D8321B">
              <w:rPr>
                <w:rFonts w:ascii="宋体" w:hAnsi="宋体" w:cs="Tahoma" w:hint="eastAsia"/>
                <w:sz w:val="18"/>
                <w:szCs w:val="18"/>
              </w:rPr>
              <w:t>洁白温</w:t>
            </w:r>
            <w:r w:rsidRPr="00D8321B">
              <w:rPr>
                <w:rFonts w:ascii="宋体" w:hAnsi="宋体" w:cs="Tahoma"/>
                <w:sz w:val="18"/>
                <w:szCs w:val="18"/>
              </w:rPr>
              <w:t>泉池。</w:t>
            </w:r>
            <w:r w:rsidRPr="00D8321B">
              <w:rPr>
                <w:rFonts w:ascii="宋体" w:hAnsi="宋体" w:cs="Tahoma" w:hint="eastAsia"/>
                <w:sz w:val="18"/>
                <w:szCs w:val="18"/>
              </w:rPr>
              <w:t>远望犹如</w:t>
            </w:r>
            <w:r w:rsidR="00B904CD" w:rsidRPr="00D8321B">
              <w:rPr>
                <w:rFonts w:ascii="宋体" w:hAnsi="宋体" w:cs="Tahoma" w:hint="eastAsia"/>
                <w:sz w:val="18"/>
                <w:szCs w:val="18"/>
              </w:rPr>
              <w:t>层层梯田，却又洁白如雪。之后前往特色棉纺店参观，之后乘车前往酒店</w:t>
            </w:r>
            <w:r w:rsidRPr="00D8321B">
              <w:rPr>
                <w:rFonts w:ascii="宋体" w:hAnsi="宋体" w:cs="Tahoma" w:hint="eastAsia"/>
                <w:sz w:val="18"/>
                <w:szCs w:val="18"/>
              </w:rPr>
              <w:t>。</w:t>
            </w:r>
          </w:p>
          <w:p w:rsidR="00E76F3C" w:rsidRPr="00D8321B" w:rsidRDefault="00E76F3C" w:rsidP="00E76F3C">
            <w:pPr>
              <w:pStyle w:val="a7"/>
              <w:spacing w:line="288" w:lineRule="auto"/>
              <w:jc w:val="left"/>
              <w:rPr>
                <w:rFonts w:ascii="宋体" w:eastAsiaTheme="minorEastAsia" w:hAnsi="宋体" w:cs="Tahoma"/>
                <w:b w:val="0"/>
                <w:color w:val="auto"/>
                <w:sz w:val="18"/>
                <w:szCs w:val="18"/>
                <w:u w:val="none"/>
              </w:rPr>
            </w:pPr>
            <w:r w:rsidRPr="00D8321B">
              <w:rPr>
                <w:rFonts w:ascii="宋体" w:eastAsiaTheme="minorEastAsia" w:hAnsi="宋体" w:cs="Tahoma" w:hint="eastAsia"/>
                <w:b w:val="0"/>
                <w:color w:val="auto"/>
                <w:sz w:val="18"/>
                <w:szCs w:val="18"/>
                <w:u w:val="none"/>
              </w:rPr>
              <w:t>小贴士：库萨达斯-帕姆卡莱正常行车时间约3小时左右。</w:t>
            </w:r>
          </w:p>
          <w:p w:rsidR="00B60B62" w:rsidRPr="00D8321B" w:rsidRDefault="00B60B62" w:rsidP="00B60B62">
            <w:pPr>
              <w:jc w:val="left"/>
              <w:rPr>
                <w:rFonts w:ascii="宋体" w:hAnsi="宋体"/>
                <w:bCs/>
                <w:sz w:val="18"/>
                <w:szCs w:val="18"/>
              </w:rPr>
            </w:pPr>
            <w:r w:rsidRPr="00D8321B">
              <w:rPr>
                <w:rFonts w:ascii="宋体" w:hAnsi="宋体" w:cs="Tahoma" w:hint="eastAsia"/>
                <w:sz w:val="18"/>
                <w:szCs w:val="18"/>
              </w:rPr>
              <w:t>温馨提示：</w:t>
            </w:r>
            <w:r w:rsidRPr="00D8321B">
              <w:rPr>
                <w:rFonts w:ascii="宋体" w:hAnsi="宋体" w:cs="Tahoma"/>
                <w:sz w:val="18"/>
                <w:szCs w:val="18"/>
              </w:rPr>
              <w:t>棉花堡酒店内可免费泡温泉（视酒店营业温泉时间而定），故可建议客人自带泳衣泳帽，因在酒店内购买泳衣价格很贵。温泉区使用浴巾请自带，如需使用酒店内浴巾单独支付费用，请知晓。</w:t>
            </w:r>
            <w:r w:rsidRPr="00D8321B">
              <w:rPr>
                <w:rFonts w:ascii="宋体" w:hAnsi="宋体" w:cs="Tahoma"/>
                <w:sz w:val="18"/>
                <w:szCs w:val="18"/>
              </w:rPr>
              <w:br/>
              <w:t>棉花堡酒店无电梯，如需行李员搬运行李，建议支付礼节性小费。</w:t>
            </w:r>
          </w:p>
        </w:tc>
        <w:tc>
          <w:tcPr>
            <w:tcW w:w="1093" w:type="dxa"/>
            <w:vAlign w:val="center"/>
          </w:tcPr>
          <w:p w:rsidR="0026597D" w:rsidRPr="00A15FC4" w:rsidRDefault="0026597D" w:rsidP="00D8321B">
            <w:pPr>
              <w:jc w:val="center"/>
              <w:rPr>
                <w:sz w:val="18"/>
                <w:szCs w:val="18"/>
              </w:rPr>
            </w:pPr>
            <w:r w:rsidRPr="00A15FC4">
              <w:rPr>
                <w:rFonts w:hint="eastAsia"/>
                <w:sz w:val="18"/>
                <w:szCs w:val="18"/>
              </w:rPr>
              <w:t>酒店早餐</w:t>
            </w:r>
          </w:p>
          <w:p w:rsidR="0026597D" w:rsidRPr="00A15FC4" w:rsidRDefault="0026597D" w:rsidP="00D8321B">
            <w:pPr>
              <w:jc w:val="center"/>
              <w:rPr>
                <w:sz w:val="18"/>
                <w:szCs w:val="18"/>
              </w:rPr>
            </w:pPr>
            <w:r w:rsidRPr="00A15FC4">
              <w:rPr>
                <w:rFonts w:hint="eastAsia"/>
                <w:sz w:val="18"/>
                <w:szCs w:val="18"/>
              </w:rPr>
              <w:t>午餐</w:t>
            </w:r>
          </w:p>
          <w:p w:rsidR="0026597D" w:rsidRPr="00A15FC4" w:rsidRDefault="0026597D" w:rsidP="00D8321B">
            <w:pPr>
              <w:jc w:val="center"/>
              <w:rPr>
                <w:rFonts w:ascii="宋体"/>
                <w:sz w:val="18"/>
                <w:szCs w:val="18"/>
              </w:rPr>
            </w:pPr>
            <w:r w:rsidRPr="00A15FC4">
              <w:rPr>
                <w:rFonts w:hint="eastAsia"/>
                <w:sz w:val="18"/>
                <w:szCs w:val="18"/>
              </w:rPr>
              <w:t>晚餐</w:t>
            </w:r>
          </w:p>
        </w:tc>
        <w:tc>
          <w:tcPr>
            <w:tcW w:w="1473" w:type="dxa"/>
            <w:vAlign w:val="center"/>
          </w:tcPr>
          <w:p w:rsidR="0026597D" w:rsidRPr="00D8321B" w:rsidRDefault="006C27D3" w:rsidP="00D8321B">
            <w:pPr>
              <w:jc w:val="center"/>
              <w:rPr>
                <w:sz w:val="18"/>
                <w:szCs w:val="18"/>
              </w:rPr>
            </w:pPr>
            <w:r>
              <w:rPr>
                <w:rFonts w:hint="eastAsia"/>
                <w:sz w:val="18"/>
                <w:szCs w:val="18"/>
              </w:rPr>
              <w:t>帕姆卡莱</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第七天</w:t>
            </w:r>
          </w:p>
        </w:tc>
        <w:tc>
          <w:tcPr>
            <w:tcW w:w="6989" w:type="dxa"/>
          </w:tcPr>
          <w:p w:rsidR="00494B8A" w:rsidRPr="00D8321B" w:rsidRDefault="006C27D3" w:rsidP="006C27D3">
            <w:pPr>
              <w:spacing w:line="288" w:lineRule="auto"/>
              <w:rPr>
                <w:rFonts w:ascii="宋体" w:hAnsi="宋体" w:cs="Tahoma"/>
                <w:b/>
                <w:sz w:val="18"/>
                <w:szCs w:val="18"/>
              </w:rPr>
            </w:pPr>
            <w:r w:rsidRPr="00D8321B">
              <w:rPr>
                <w:rFonts w:ascii="宋体" w:hAnsi="宋体" w:cs="Tahoma" w:hint="eastAsia"/>
                <w:b/>
                <w:sz w:val="18"/>
                <w:szCs w:val="18"/>
              </w:rPr>
              <w:t>帕姆卡莱（棉花堡）</w:t>
            </w:r>
            <w:r w:rsidRPr="00D8321B">
              <w:rPr>
                <w:rFonts w:ascii="宋体" w:hAnsi="宋体" w:hint="eastAsia"/>
                <w:b/>
                <w:bCs/>
                <w:sz w:val="18"/>
                <w:szCs w:val="18"/>
              </w:rPr>
              <w:sym w:font="Webdings" w:char="F076"/>
            </w:r>
            <w:r w:rsidR="00494B8A" w:rsidRPr="00D8321B">
              <w:rPr>
                <w:rFonts w:ascii="宋体" w:hAnsi="宋体" w:hint="eastAsia"/>
                <w:b/>
                <w:bCs/>
                <w:sz w:val="18"/>
                <w:szCs w:val="18"/>
              </w:rPr>
              <w:t>孔亚</w:t>
            </w:r>
            <w:r w:rsidR="00494B8A" w:rsidRPr="00D8321B">
              <w:rPr>
                <w:rFonts w:ascii="宋体" w:hAnsi="宋体" w:hint="eastAsia"/>
                <w:b/>
                <w:bCs/>
                <w:sz w:val="18"/>
                <w:szCs w:val="18"/>
              </w:rPr>
              <w:sym w:font="Webdings" w:char="F076"/>
            </w:r>
            <w:r w:rsidR="00494B8A" w:rsidRPr="00D8321B">
              <w:rPr>
                <w:rFonts w:ascii="宋体" w:hAnsi="宋体" w:hint="eastAsia"/>
                <w:b/>
                <w:bCs/>
                <w:sz w:val="18"/>
                <w:szCs w:val="18"/>
              </w:rPr>
              <w:t>卡帕多奇亚（KONYA</w:t>
            </w:r>
            <w:r w:rsidR="00494B8A" w:rsidRPr="00D8321B">
              <w:rPr>
                <w:rFonts w:ascii="宋体" w:hAnsi="宋体" w:hint="eastAsia"/>
                <w:b/>
                <w:bCs/>
                <w:sz w:val="18"/>
                <w:szCs w:val="18"/>
              </w:rPr>
              <w:sym w:font="Webdings" w:char="F076"/>
            </w:r>
            <w:r w:rsidR="00494B8A" w:rsidRPr="00D8321B">
              <w:rPr>
                <w:rFonts w:ascii="宋体" w:hAnsi="宋体" w:hint="eastAsia"/>
                <w:b/>
                <w:bCs/>
                <w:sz w:val="18"/>
                <w:szCs w:val="18"/>
              </w:rPr>
              <w:t>KAPADOKIYA）</w:t>
            </w:r>
            <w:r w:rsidR="00494B8A" w:rsidRPr="00D8321B">
              <w:rPr>
                <w:rFonts w:ascii="宋体" w:hAnsi="宋体"/>
                <w:b/>
                <w:bCs/>
                <w:sz w:val="18"/>
                <w:szCs w:val="18"/>
              </w:rPr>
              <w:tab/>
            </w:r>
          </w:p>
          <w:p w:rsidR="00B60B62" w:rsidRPr="00D8321B" w:rsidRDefault="00B60B62" w:rsidP="00B60B62">
            <w:pPr>
              <w:jc w:val="left"/>
              <w:rPr>
                <w:rFonts w:ascii="宋体" w:hAnsi="宋体" w:cs="Tahoma"/>
                <w:sz w:val="18"/>
                <w:szCs w:val="18"/>
              </w:rPr>
            </w:pPr>
            <w:r w:rsidRPr="00D8321B">
              <w:rPr>
                <w:rFonts w:ascii="宋体" w:hAnsi="宋体" w:cs="Tahoma" w:hint="eastAsia"/>
                <w:sz w:val="18"/>
                <w:szCs w:val="18"/>
              </w:rPr>
              <w:t>早餐后，前往孔亚。</w:t>
            </w:r>
            <w:r w:rsidRPr="00D8321B">
              <w:rPr>
                <w:rFonts w:ascii="宋体" w:hAnsi="宋体" w:cs="Tahoma"/>
                <w:sz w:val="18"/>
                <w:szCs w:val="18"/>
              </w:rPr>
              <w:t xml:space="preserve"> </w:t>
            </w:r>
            <w:r w:rsidRPr="00D8321B">
              <w:rPr>
                <w:rFonts w:ascii="宋体" w:hAnsi="宋体" w:cs="Tahoma" w:hint="eastAsia"/>
                <w:sz w:val="18"/>
                <w:szCs w:val="18"/>
              </w:rPr>
              <w:t>抵达后，城市观光。随后前往旋转舞的始祖纪念馆</w:t>
            </w:r>
            <w:r w:rsidRPr="00D8321B">
              <w:rPr>
                <w:rFonts w:ascii="宋体" w:hAnsi="宋体" w:cs="Tahoma"/>
                <w:sz w:val="18"/>
                <w:szCs w:val="18"/>
              </w:rPr>
              <w:t>—</w:t>
            </w:r>
            <w:r w:rsidRPr="00D8321B">
              <w:rPr>
                <w:rFonts w:ascii="宋体" w:hAnsi="宋体" w:cs="Tahoma" w:hint="eastAsia"/>
                <w:bCs/>
                <w:sz w:val="18"/>
                <w:szCs w:val="18"/>
              </w:rPr>
              <w:t>梅夫拉那博物馆参观</w:t>
            </w:r>
            <w:r w:rsidRPr="00D8321B">
              <w:rPr>
                <w:rFonts w:ascii="宋体" w:hAnsi="宋体" w:cs="Tahoma" w:hint="eastAsia"/>
                <w:sz w:val="18"/>
                <w:szCs w:val="18"/>
              </w:rPr>
              <w:t>（约</w:t>
            </w:r>
            <w:r w:rsidRPr="00D8321B">
              <w:rPr>
                <w:rFonts w:ascii="宋体" w:hAnsi="宋体" w:cs="Tahoma"/>
                <w:sz w:val="18"/>
                <w:szCs w:val="18"/>
              </w:rPr>
              <w:t>1</w:t>
            </w:r>
            <w:r w:rsidRPr="00D8321B">
              <w:rPr>
                <w:rFonts w:ascii="宋体" w:hAnsi="宋体" w:cs="Tahoma" w:hint="eastAsia"/>
                <w:sz w:val="18"/>
                <w:szCs w:val="18"/>
              </w:rPr>
              <w:t>小时），土耳其的宗教领袖、创始人，旋转舞的发明者，他的陵墓在博物馆内，因此命名。这座博物馆对穆斯林来说，是一座圣殿，看到这些来朝拜的人，就知道土耳其人对此的虔诚程度。但不知道是因为土耳其人想保持宗教的神秘感，还是伊斯兰教的保守，馆内禁止拍照。接着行驶在丝绸之路上，经停古驿站，继续行程前往卡帕多起亚</w:t>
            </w:r>
          </w:p>
          <w:p w:rsidR="00E76F3C" w:rsidRPr="00D8321B" w:rsidRDefault="00E76F3C" w:rsidP="00494B8A">
            <w:pPr>
              <w:jc w:val="left"/>
              <w:rPr>
                <w:rFonts w:ascii="宋体" w:hAnsi="宋体" w:cs="Tahoma"/>
                <w:sz w:val="18"/>
                <w:szCs w:val="18"/>
              </w:rPr>
            </w:pPr>
            <w:r w:rsidRPr="00D8321B">
              <w:rPr>
                <w:rFonts w:ascii="宋体" w:hAnsi="宋体" w:cs="Tahoma" w:hint="eastAsia"/>
                <w:sz w:val="18"/>
                <w:szCs w:val="18"/>
              </w:rPr>
              <w:t>小贴士：帕姆卡莱（棉花堡）-孔亚正常车程约3.5小时</w:t>
            </w:r>
          </w:p>
          <w:p w:rsidR="00E76F3C" w:rsidRPr="00D8321B" w:rsidRDefault="00E76F3C" w:rsidP="00E76F3C">
            <w:pPr>
              <w:jc w:val="left"/>
              <w:rPr>
                <w:sz w:val="18"/>
                <w:szCs w:val="18"/>
              </w:rPr>
            </w:pPr>
            <w:r w:rsidRPr="00D8321B">
              <w:rPr>
                <w:rFonts w:ascii="宋体" w:hAnsi="宋体" w:cs="Tahoma" w:hint="eastAsia"/>
                <w:sz w:val="18"/>
                <w:szCs w:val="18"/>
              </w:rPr>
              <w:t xml:space="preserve">        </w:t>
            </w:r>
            <w:r w:rsidR="00B60B62" w:rsidRPr="00D8321B">
              <w:rPr>
                <w:rFonts w:ascii="宋体" w:hAnsi="宋体" w:cs="Tahoma" w:hint="eastAsia"/>
                <w:sz w:val="18"/>
                <w:szCs w:val="18"/>
              </w:rPr>
              <w:t xml:space="preserve"> </w:t>
            </w:r>
            <w:r w:rsidRPr="00D8321B">
              <w:rPr>
                <w:rFonts w:ascii="宋体" w:hAnsi="宋体" w:cs="Tahoma" w:hint="eastAsia"/>
                <w:sz w:val="18"/>
                <w:szCs w:val="18"/>
              </w:rPr>
              <w:t>孔亚-卡帕多奇亚正常车程约4.5小时</w:t>
            </w:r>
          </w:p>
        </w:tc>
        <w:tc>
          <w:tcPr>
            <w:tcW w:w="1093" w:type="dxa"/>
            <w:vAlign w:val="center"/>
          </w:tcPr>
          <w:p w:rsidR="0026597D" w:rsidRPr="00A15FC4" w:rsidRDefault="0026597D" w:rsidP="00D8321B">
            <w:pPr>
              <w:jc w:val="center"/>
              <w:rPr>
                <w:sz w:val="18"/>
                <w:szCs w:val="18"/>
              </w:rPr>
            </w:pPr>
            <w:r w:rsidRPr="00A15FC4">
              <w:rPr>
                <w:rFonts w:hint="eastAsia"/>
                <w:sz w:val="18"/>
                <w:szCs w:val="18"/>
              </w:rPr>
              <w:t>酒店早餐</w:t>
            </w:r>
          </w:p>
          <w:p w:rsidR="0026597D" w:rsidRPr="00A15FC4" w:rsidRDefault="0026597D" w:rsidP="00D8321B">
            <w:pPr>
              <w:jc w:val="center"/>
              <w:rPr>
                <w:sz w:val="18"/>
                <w:szCs w:val="18"/>
              </w:rPr>
            </w:pPr>
            <w:r w:rsidRPr="00A15FC4">
              <w:rPr>
                <w:rFonts w:hint="eastAsia"/>
                <w:sz w:val="18"/>
                <w:szCs w:val="18"/>
              </w:rPr>
              <w:t>午餐</w:t>
            </w:r>
          </w:p>
          <w:p w:rsidR="0026597D" w:rsidRPr="00A15FC4" w:rsidRDefault="0026597D" w:rsidP="00D8321B">
            <w:pPr>
              <w:jc w:val="center"/>
              <w:rPr>
                <w:rFonts w:ascii="宋体"/>
                <w:sz w:val="18"/>
                <w:szCs w:val="18"/>
              </w:rPr>
            </w:pPr>
            <w:r w:rsidRPr="00A15FC4">
              <w:rPr>
                <w:rFonts w:hint="eastAsia"/>
                <w:sz w:val="18"/>
                <w:szCs w:val="18"/>
              </w:rPr>
              <w:t>晚餐</w:t>
            </w:r>
          </w:p>
        </w:tc>
        <w:tc>
          <w:tcPr>
            <w:tcW w:w="1473" w:type="dxa"/>
            <w:vAlign w:val="center"/>
          </w:tcPr>
          <w:p w:rsidR="0026597D" w:rsidRPr="00D8321B" w:rsidRDefault="00286EAF" w:rsidP="00D8321B">
            <w:pPr>
              <w:jc w:val="center"/>
              <w:rPr>
                <w:sz w:val="18"/>
                <w:szCs w:val="18"/>
              </w:rPr>
            </w:pPr>
            <w:r>
              <w:rPr>
                <w:rFonts w:hint="eastAsia"/>
                <w:sz w:val="18"/>
                <w:szCs w:val="18"/>
              </w:rPr>
              <w:t>卡帕多奇亚</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第八天</w:t>
            </w:r>
          </w:p>
        </w:tc>
        <w:tc>
          <w:tcPr>
            <w:tcW w:w="6989" w:type="dxa"/>
          </w:tcPr>
          <w:p w:rsidR="00286EAF" w:rsidRPr="00D8321B" w:rsidRDefault="00286EAF" w:rsidP="00286EAF">
            <w:pPr>
              <w:jc w:val="left"/>
              <w:rPr>
                <w:rFonts w:ascii="宋体" w:hAnsi="宋体" w:cs="Tahoma"/>
                <w:b/>
                <w:bCs/>
                <w:sz w:val="18"/>
                <w:szCs w:val="18"/>
              </w:rPr>
            </w:pPr>
            <w:r w:rsidRPr="00D8321B">
              <w:rPr>
                <w:rFonts w:ascii="宋体" w:hAnsi="宋体" w:cs="Tahoma" w:hint="eastAsia"/>
                <w:b/>
                <w:bCs/>
                <w:sz w:val="18"/>
                <w:szCs w:val="18"/>
              </w:rPr>
              <w:t>卡帕多奇亚</w:t>
            </w:r>
          </w:p>
          <w:p w:rsidR="0026597D" w:rsidRPr="00D8321B" w:rsidRDefault="00B60B62" w:rsidP="00B60B62">
            <w:pPr>
              <w:jc w:val="left"/>
              <w:rPr>
                <w:rFonts w:ascii="宋体"/>
                <w:sz w:val="18"/>
                <w:szCs w:val="18"/>
              </w:rPr>
            </w:pPr>
            <w:r w:rsidRPr="00D8321B">
              <w:rPr>
                <w:rFonts w:ascii="宋体" w:hAnsi="宋体" w:cs="Tahoma" w:hint="eastAsia"/>
                <w:sz w:val="18"/>
                <w:szCs w:val="18"/>
              </w:rPr>
              <w:t>早餐前，自愿参加热气球之旅！（如天气情况不允许）早餐后</w:t>
            </w:r>
            <w:r w:rsidRPr="00D8321B">
              <w:rPr>
                <w:rFonts w:ascii="宋体" w:cs="Tahoma"/>
                <w:sz w:val="18"/>
                <w:szCs w:val="18"/>
              </w:rPr>
              <w:t>,</w:t>
            </w:r>
            <w:r w:rsidRPr="00D8321B">
              <w:rPr>
                <w:rFonts w:ascii="宋体" w:hAnsi="宋体" w:cs="Tahoma" w:hint="eastAsia"/>
                <w:sz w:val="18"/>
                <w:szCs w:val="18"/>
              </w:rPr>
              <w:t>参观</w:t>
            </w:r>
            <w:r w:rsidRPr="00D8321B">
              <w:rPr>
                <w:rFonts w:ascii="宋体" w:hAnsi="宋体" w:cs="Tahoma" w:hint="eastAsia"/>
                <w:bCs/>
                <w:sz w:val="18"/>
                <w:szCs w:val="18"/>
              </w:rPr>
              <w:t>格莱美露天博物馆</w:t>
            </w:r>
            <w:r w:rsidRPr="00D8321B">
              <w:rPr>
                <w:rFonts w:ascii="宋体" w:hAnsi="宋体" w:cs="Tahoma" w:hint="eastAsia"/>
                <w:sz w:val="18"/>
                <w:szCs w:val="18"/>
              </w:rPr>
              <w:t>（约</w:t>
            </w:r>
            <w:r w:rsidRPr="00D8321B">
              <w:rPr>
                <w:rFonts w:ascii="宋体" w:hAnsi="宋体" w:cs="Tahoma"/>
                <w:sz w:val="18"/>
                <w:szCs w:val="18"/>
              </w:rPr>
              <w:t>1</w:t>
            </w:r>
            <w:r w:rsidRPr="00D8321B">
              <w:rPr>
                <w:rFonts w:ascii="宋体" w:hAnsi="宋体" w:cs="Tahoma" w:hint="eastAsia"/>
                <w:sz w:val="18"/>
                <w:szCs w:val="18"/>
              </w:rPr>
              <w:t>小时），这里集中了众多的岩窟教堂，尽管入口并不显眼而且丑陋不堪，但这里的教堂内仍保留那些年代久远而装饰精美的壁画，尽管有些已经斑驳模糊，人物和故事都需要尽力去分辨，但少数还保留着当年艳丽的颜色、完整的形象；这些壁画有一些画法简单率性，显然和欧洲教堂里那些名家大师的鸿篇巨作有区别，它们有可能是出自某位乡间画师之手，甚至是某位初通绘画的教徒的业余作品。但我们更能从中看出宗教艺术粗砺质感的顽强张力，以及带着一些烟火气息的生活实感。这里完全由侵蚀造成的奇景，格莱美流域及其周围地区的岩凿避难所，为拜占庭艺术在反圣像崇拜后期提供了独特证据。随后我们将会走入著名的</w:t>
            </w:r>
            <w:r w:rsidRPr="00D8321B">
              <w:rPr>
                <w:rFonts w:ascii="宋体" w:hAnsi="宋体" w:cs="Tahoma" w:hint="eastAsia"/>
                <w:bCs/>
                <w:sz w:val="18"/>
                <w:szCs w:val="18"/>
              </w:rPr>
              <w:t>地下城(约1小时)</w:t>
            </w:r>
            <w:r w:rsidRPr="00D8321B">
              <w:rPr>
                <w:rFonts w:ascii="宋体" w:hAnsi="宋体" w:cs="Tahoma" w:hint="eastAsia"/>
                <w:sz w:val="18"/>
                <w:szCs w:val="18"/>
              </w:rPr>
              <w:t>，您一定会大呼惊叹。之后参观乌其萨天然奇石景观城堡区（约30分钟）。</w:t>
            </w:r>
          </w:p>
        </w:tc>
        <w:tc>
          <w:tcPr>
            <w:tcW w:w="1093" w:type="dxa"/>
            <w:vAlign w:val="center"/>
          </w:tcPr>
          <w:p w:rsidR="0026597D" w:rsidRPr="00A15FC4" w:rsidRDefault="0026597D" w:rsidP="00D8321B">
            <w:pPr>
              <w:jc w:val="center"/>
              <w:rPr>
                <w:sz w:val="18"/>
                <w:szCs w:val="18"/>
              </w:rPr>
            </w:pPr>
            <w:r w:rsidRPr="00A15FC4">
              <w:rPr>
                <w:rFonts w:hint="eastAsia"/>
                <w:sz w:val="18"/>
                <w:szCs w:val="18"/>
              </w:rPr>
              <w:t>酒店早餐</w:t>
            </w:r>
          </w:p>
          <w:p w:rsidR="0026597D" w:rsidRPr="00286EAF" w:rsidRDefault="00286EAF" w:rsidP="00D8321B">
            <w:pPr>
              <w:jc w:val="center"/>
              <w:rPr>
                <w:sz w:val="18"/>
                <w:szCs w:val="18"/>
              </w:rPr>
            </w:pPr>
            <w:r w:rsidRPr="00286EAF">
              <w:rPr>
                <w:rFonts w:hint="eastAsia"/>
                <w:sz w:val="18"/>
                <w:szCs w:val="18"/>
              </w:rPr>
              <w:t>午餐</w:t>
            </w:r>
          </w:p>
          <w:p w:rsidR="0026597D" w:rsidRPr="00A15FC4" w:rsidRDefault="0026597D" w:rsidP="00D8321B">
            <w:pPr>
              <w:jc w:val="center"/>
              <w:rPr>
                <w:rFonts w:ascii="宋体"/>
                <w:sz w:val="18"/>
                <w:szCs w:val="18"/>
              </w:rPr>
            </w:pPr>
            <w:r w:rsidRPr="00A15FC4">
              <w:rPr>
                <w:rFonts w:hint="eastAsia"/>
                <w:sz w:val="18"/>
                <w:szCs w:val="18"/>
              </w:rPr>
              <w:t>晚餐</w:t>
            </w:r>
          </w:p>
        </w:tc>
        <w:tc>
          <w:tcPr>
            <w:tcW w:w="1473" w:type="dxa"/>
            <w:vAlign w:val="center"/>
          </w:tcPr>
          <w:p w:rsidR="0026597D" w:rsidRPr="00D8321B" w:rsidRDefault="00286EAF" w:rsidP="00D8321B">
            <w:pPr>
              <w:jc w:val="center"/>
              <w:rPr>
                <w:sz w:val="18"/>
                <w:szCs w:val="18"/>
              </w:rPr>
            </w:pPr>
            <w:r>
              <w:rPr>
                <w:rFonts w:hint="eastAsia"/>
                <w:sz w:val="18"/>
                <w:szCs w:val="18"/>
              </w:rPr>
              <w:t>卡帕多奇亚</w:t>
            </w:r>
          </w:p>
        </w:tc>
      </w:tr>
      <w:tr w:rsidR="0026597D" w:rsidTr="00D8321B">
        <w:trPr>
          <w:trHeight w:val="317"/>
          <w:jc w:val="center"/>
        </w:trPr>
        <w:tc>
          <w:tcPr>
            <w:tcW w:w="965" w:type="dxa"/>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lastRenderedPageBreak/>
              <w:t>第九天</w:t>
            </w:r>
          </w:p>
        </w:tc>
        <w:tc>
          <w:tcPr>
            <w:tcW w:w="6989" w:type="dxa"/>
          </w:tcPr>
          <w:p w:rsidR="00286EAF" w:rsidRPr="00D8321B" w:rsidRDefault="00286EAF" w:rsidP="00286EAF">
            <w:pPr>
              <w:spacing w:line="288" w:lineRule="auto"/>
              <w:rPr>
                <w:rFonts w:ascii="宋体" w:hAnsi="宋体" w:cs="Tahoma"/>
                <w:b/>
                <w:bCs/>
                <w:sz w:val="18"/>
                <w:szCs w:val="18"/>
              </w:rPr>
            </w:pPr>
            <w:r w:rsidRPr="00D8321B">
              <w:rPr>
                <w:rFonts w:ascii="宋体" w:hAnsi="宋体" w:cs="Tahoma" w:hint="eastAsia"/>
                <w:b/>
                <w:bCs/>
                <w:sz w:val="18"/>
                <w:szCs w:val="18"/>
              </w:rPr>
              <w:t>卡帕多奇亚</w:t>
            </w:r>
            <w:r w:rsidRPr="00D8321B">
              <w:rPr>
                <w:rFonts w:ascii="宋体" w:hAnsi="宋体" w:cs="Tahoma" w:hint="eastAsia"/>
                <w:b/>
                <w:bCs/>
                <w:sz w:val="18"/>
                <w:szCs w:val="18"/>
              </w:rPr>
              <w:sym w:font="Webdings" w:char="F076"/>
            </w:r>
            <w:r w:rsidRPr="00D8321B">
              <w:rPr>
                <w:rFonts w:ascii="宋体" w:hAnsi="宋体" w:cs="Tahoma" w:hint="eastAsia"/>
                <w:b/>
                <w:bCs/>
                <w:sz w:val="18"/>
                <w:szCs w:val="18"/>
              </w:rPr>
              <w:t>安卡拉</w:t>
            </w:r>
          </w:p>
          <w:p w:rsidR="00286EAF" w:rsidRPr="00D8321B" w:rsidRDefault="00286EAF" w:rsidP="00286EAF">
            <w:pPr>
              <w:spacing w:line="288" w:lineRule="auto"/>
              <w:rPr>
                <w:rFonts w:ascii="宋体" w:hAnsi="宋体" w:cs="Tahoma"/>
                <w:bCs/>
                <w:sz w:val="18"/>
                <w:szCs w:val="18"/>
              </w:rPr>
            </w:pPr>
            <w:r w:rsidRPr="00D8321B">
              <w:rPr>
                <w:rFonts w:ascii="宋体" w:hAnsi="宋体" w:cs="Tahoma" w:hint="eastAsia"/>
                <w:bCs/>
                <w:sz w:val="18"/>
                <w:szCs w:val="18"/>
              </w:rPr>
              <w:t>早餐后，乘车前往土耳其首都安卡拉。抵达后游览啬卡亚公园及土耳其国父纪念馆（总共游览约1小时），</w:t>
            </w:r>
            <w:r w:rsidRPr="00D8321B">
              <w:rPr>
                <w:rFonts w:ascii="宋体" w:hAnsi="宋体" w:cs="Tahoma"/>
                <w:bCs/>
                <w:sz w:val="18"/>
                <w:szCs w:val="18"/>
              </w:rPr>
              <w:t>为了纪念土耳其共和国创始人凯末尔而建。这是一座茶色石建筑物，墙上刻有凯末尔劝勉民众的文字，内殿有一个黑色大理石墓碑，显得庄重肃穆。</w:t>
            </w:r>
            <w:r w:rsidRPr="00D8321B">
              <w:rPr>
                <w:rFonts w:ascii="宋体" w:hAnsi="宋体" w:cs="Tahoma" w:hint="eastAsia"/>
                <w:bCs/>
                <w:sz w:val="18"/>
                <w:szCs w:val="18"/>
              </w:rPr>
              <w:t>之后市区观光。晚餐后入住酒店休息。</w:t>
            </w:r>
          </w:p>
          <w:p w:rsidR="00286EAF" w:rsidRPr="00D8321B" w:rsidRDefault="00286EAF" w:rsidP="00286EAF">
            <w:pPr>
              <w:spacing w:line="288" w:lineRule="auto"/>
              <w:rPr>
                <w:rFonts w:ascii="宋体" w:hAnsi="宋体" w:cs="Tahoma"/>
                <w:bCs/>
                <w:sz w:val="18"/>
                <w:szCs w:val="18"/>
              </w:rPr>
            </w:pPr>
            <w:r w:rsidRPr="00D8321B">
              <w:rPr>
                <w:rFonts w:ascii="宋体" w:hAnsi="宋体" w:cs="Tahoma" w:hint="eastAsia"/>
                <w:bCs/>
                <w:sz w:val="18"/>
                <w:szCs w:val="18"/>
              </w:rPr>
              <w:t>小贴士：卡拉多奇亚-安卡拉的正常行车时间约4小时左右。</w:t>
            </w:r>
          </w:p>
          <w:p w:rsidR="0026597D" w:rsidRPr="00D8321B" w:rsidRDefault="00286EAF" w:rsidP="00286EAF">
            <w:pPr>
              <w:jc w:val="left"/>
              <w:rPr>
                <w:rFonts w:ascii="宋体"/>
                <w:sz w:val="18"/>
                <w:szCs w:val="18"/>
              </w:rPr>
            </w:pPr>
            <w:r w:rsidRPr="00D8321B">
              <w:rPr>
                <w:rFonts w:ascii="宋体" w:hAnsi="宋体" w:cs="Tahoma" w:hint="eastAsia"/>
                <w:bCs/>
                <w:sz w:val="18"/>
                <w:szCs w:val="18"/>
              </w:rPr>
              <w:t>温馨提示：国父纪念馆遇周末及政府活动时，参观人数较多，请您尊重当地礼仪顺序排队参观。</w:t>
            </w:r>
          </w:p>
        </w:tc>
        <w:tc>
          <w:tcPr>
            <w:tcW w:w="1093" w:type="dxa"/>
            <w:vAlign w:val="center"/>
          </w:tcPr>
          <w:p w:rsidR="0026597D" w:rsidRPr="00A15FC4" w:rsidRDefault="0026597D" w:rsidP="00D8321B">
            <w:pPr>
              <w:jc w:val="center"/>
              <w:rPr>
                <w:sz w:val="18"/>
                <w:szCs w:val="18"/>
              </w:rPr>
            </w:pPr>
            <w:r w:rsidRPr="00A15FC4">
              <w:rPr>
                <w:rFonts w:hint="eastAsia"/>
                <w:sz w:val="18"/>
                <w:szCs w:val="18"/>
              </w:rPr>
              <w:t>酒店早餐</w:t>
            </w:r>
          </w:p>
          <w:p w:rsidR="0026597D" w:rsidRPr="00286EAF" w:rsidRDefault="00286EAF" w:rsidP="00D8321B">
            <w:pPr>
              <w:jc w:val="center"/>
              <w:rPr>
                <w:sz w:val="18"/>
                <w:szCs w:val="18"/>
              </w:rPr>
            </w:pPr>
            <w:r w:rsidRPr="00286EAF">
              <w:rPr>
                <w:rFonts w:hint="eastAsia"/>
                <w:sz w:val="18"/>
                <w:szCs w:val="18"/>
              </w:rPr>
              <w:t>午餐</w:t>
            </w:r>
          </w:p>
          <w:p w:rsidR="0026597D" w:rsidRPr="00A15FC4" w:rsidRDefault="0026597D" w:rsidP="00D8321B">
            <w:pPr>
              <w:jc w:val="center"/>
              <w:rPr>
                <w:rFonts w:ascii="宋体"/>
                <w:sz w:val="18"/>
                <w:szCs w:val="18"/>
              </w:rPr>
            </w:pPr>
            <w:r w:rsidRPr="00286EAF">
              <w:rPr>
                <w:rFonts w:hint="eastAsia"/>
                <w:sz w:val="18"/>
                <w:szCs w:val="18"/>
              </w:rPr>
              <w:t>晚餐</w:t>
            </w:r>
          </w:p>
        </w:tc>
        <w:tc>
          <w:tcPr>
            <w:tcW w:w="1473" w:type="dxa"/>
            <w:vAlign w:val="center"/>
          </w:tcPr>
          <w:p w:rsidR="00286EAF" w:rsidRPr="00D8321B" w:rsidRDefault="00286EAF" w:rsidP="00D8321B">
            <w:pPr>
              <w:jc w:val="center"/>
              <w:rPr>
                <w:sz w:val="18"/>
                <w:szCs w:val="18"/>
              </w:rPr>
            </w:pPr>
            <w:r>
              <w:rPr>
                <w:rFonts w:hint="eastAsia"/>
                <w:sz w:val="18"/>
                <w:szCs w:val="18"/>
              </w:rPr>
              <w:t>安</w:t>
            </w:r>
            <w:r w:rsidR="00D8321B">
              <w:rPr>
                <w:rFonts w:hint="eastAsia"/>
                <w:sz w:val="18"/>
                <w:szCs w:val="18"/>
              </w:rPr>
              <w:t xml:space="preserve">  </w:t>
            </w:r>
            <w:r>
              <w:rPr>
                <w:rFonts w:hint="eastAsia"/>
                <w:sz w:val="18"/>
                <w:szCs w:val="18"/>
              </w:rPr>
              <w:t>卡</w:t>
            </w:r>
            <w:r w:rsidR="00D8321B">
              <w:rPr>
                <w:rFonts w:hint="eastAsia"/>
                <w:sz w:val="18"/>
                <w:szCs w:val="18"/>
              </w:rPr>
              <w:t xml:space="preserve">  </w:t>
            </w:r>
            <w:r>
              <w:rPr>
                <w:rFonts w:hint="eastAsia"/>
                <w:sz w:val="18"/>
                <w:szCs w:val="18"/>
              </w:rPr>
              <w:t>拉</w:t>
            </w:r>
          </w:p>
        </w:tc>
      </w:tr>
      <w:tr w:rsidR="00286EAF" w:rsidTr="00D8321B">
        <w:trPr>
          <w:trHeight w:val="1491"/>
          <w:jc w:val="center"/>
        </w:trPr>
        <w:tc>
          <w:tcPr>
            <w:tcW w:w="965" w:type="dxa"/>
            <w:vAlign w:val="center"/>
          </w:tcPr>
          <w:p w:rsidR="00286EAF" w:rsidRPr="00A15FC4" w:rsidRDefault="00286EAF" w:rsidP="00D8321B">
            <w:pPr>
              <w:jc w:val="center"/>
              <w:rPr>
                <w:rFonts w:ascii="宋体"/>
                <w:sz w:val="18"/>
                <w:szCs w:val="18"/>
              </w:rPr>
            </w:pPr>
            <w:r>
              <w:rPr>
                <w:rFonts w:ascii="宋体" w:hint="eastAsia"/>
                <w:sz w:val="18"/>
                <w:szCs w:val="18"/>
              </w:rPr>
              <w:t>第十天</w:t>
            </w:r>
          </w:p>
        </w:tc>
        <w:tc>
          <w:tcPr>
            <w:tcW w:w="6989" w:type="dxa"/>
          </w:tcPr>
          <w:p w:rsidR="00286EAF" w:rsidRPr="00D8321B" w:rsidRDefault="00286EAF" w:rsidP="00286EAF">
            <w:pPr>
              <w:spacing w:line="288" w:lineRule="auto"/>
              <w:rPr>
                <w:rFonts w:ascii="宋体" w:hAnsi="宋体" w:cs="Tahoma"/>
                <w:b/>
                <w:bCs/>
                <w:sz w:val="18"/>
                <w:szCs w:val="18"/>
              </w:rPr>
            </w:pPr>
            <w:r w:rsidRPr="00D8321B">
              <w:rPr>
                <w:rFonts w:ascii="宋体" w:hAnsi="宋体" w:cs="Tahoma" w:hint="eastAsia"/>
                <w:b/>
                <w:bCs/>
                <w:sz w:val="18"/>
                <w:szCs w:val="18"/>
              </w:rPr>
              <w:t>安卡拉</w:t>
            </w:r>
            <w:r w:rsidRPr="00D8321B">
              <w:rPr>
                <w:rFonts w:ascii="宋体" w:hAnsi="宋体" w:cs="Tahoma" w:hint="eastAsia"/>
                <w:b/>
                <w:bCs/>
                <w:sz w:val="18"/>
                <w:szCs w:val="18"/>
              </w:rPr>
              <w:sym w:font="Wingdings" w:char="F051"/>
            </w:r>
            <w:r w:rsidRPr="00D8321B">
              <w:rPr>
                <w:rFonts w:ascii="宋体" w:hAnsi="宋体" w:cs="Tahoma" w:hint="eastAsia"/>
                <w:b/>
                <w:bCs/>
                <w:sz w:val="18"/>
                <w:szCs w:val="18"/>
              </w:rPr>
              <w:t>德黑兰</w:t>
            </w:r>
          </w:p>
          <w:p w:rsidR="00286EAF" w:rsidRPr="00D8321B" w:rsidRDefault="00286EAF" w:rsidP="00286EAF">
            <w:pPr>
              <w:spacing w:line="288" w:lineRule="auto"/>
              <w:rPr>
                <w:rFonts w:ascii="宋体" w:hAnsi="宋体" w:cs="Tahoma"/>
                <w:bCs/>
                <w:sz w:val="18"/>
                <w:szCs w:val="18"/>
              </w:rPr>
            </w:pPr>
            <w:r w:rsidRPr="00D8321B">
              <w:rPr>
                <w:rFonts w:ascii="宋体" w:hAnsi="宋体" w:cs="Tahoma" w:hint="eastAsia"/>
                <w:bCs/>
                <w:sz w:val="18"/>
                <w:szCs w:val="18"/>
              </w:rPr>
              <w:t>参考航班：W5119</w:t>
            </w:r>
            <w:r w:rsidR="00B60B62" w:rsidRPr="00D8321B">
              <w:rPr>
                <w:rFonts w:ascii="宋体" w:hAnsi="宋体" w:cs="Tahoma" w:hint="eastAsia"/>
                <w:bCs/>
                <w:sz w:val="18"/>
                <w:szCs w:val="18"/>
              </w:rPr>
              <w:t xml:space="preserve">（ </w:t>
            </w:r>
            <w:r w:rsidRPr="00D8321B">
              <w:rPr>
                <w:rFonts w:ascii="宋体" w:hAnsi="宋体" w:cs="Tahoma" w:hint="eastAsia"/>
                <w:bCs/>
                <w:sz w:val="18"/>
                <w:szCs w:val="18"/>
              </w:rPr>
              <w:t>11:00-15:30</w:t>
            </w:r>
            <w:r w:rsidR="00B60B62" w:rsidRPr="00D8321B">
              <w:rPr>
                <w:rFonts w:ascii="宋体" w:hAnsi="宋体" w:cs="Tahoma" w:hint="eastAsia"/>
                <w:bCs/>
                <w:sz w:val="18"/>
                <w:szCs w:val="18"/>
              </w:rPr>
              <w:t>）</w:t>
            </w:r>
            <w:r w:rsidRPr="00D8321B">
              <w:rPr>
                <w:rFonts w:ascii="宋体" w:hAnsi="宋体" w:cs="Tahoma" w:hint="eastAsia"/>
                <w:bCs/>
                <w:sz w:val="18"/>
                <w:szCs w:val="18"/>
              </w:rPr>
              <w:t xml:space="preserve">  W5079</w:t>
            </w:r>
            <w:r w:rsidR="00B60B62" w:rsidRPr="00D8321B">
              <w:rPr>
                <w:rFonts w:ascii="宋体" w:hAnsi="宋体" w:cs="Tahoma" w:hint="eastAsia"/>
                <w:bCs/>
                <w:sz w:val="18"/>
                <w:szCs w:val="18"/>
              </w:rPr>
              <w:t xml:space="preserve"> （</w:t>
            </w:r>
            <w:r w:rsidRPr="00D8321B">
              <w:rPr>
                <w:rFonts w:ascii="宋体" w:hAnsi="宋体" w:cs="Tahoma" w:hint="eastAsia"/>
                <w:bCs/>
                <w:sz w:val="18"/>
                <w:szCs w:val="18"/>
              </w:rPr>
              <w:t>20:00-06:45+1</w:t>
            </w:r>
            <w:r w:rsidR="00B60B62" w:rsidRPr="00D8321B">
              <w:rPr>
                <w:rFonts w:ascii="宋体" w:hAnsi="宋体" w:cs="Tahoma" w:hint="eastAsia"/>
                <w:bCs/>
                <w:sz w:val="18"/>
                <w:szCs w:val="18"/>
              </w:rPr>
              <w:t>）</w:t>
            </w:r>
          </w:p>
          <w:p w:rsidR="00286EAF" w:rsidRPr="00D8321B" w:rsidRDefault="00286EAF" w:rsidP="00286EAF">
            <w:pPr>
              <w:spacing w:line="288" w:lineRule="auto"/>
              <w:rPr>
                <w:rFonts w:ascii="宋体" w:hAnsi="宋体" w:cs="Tahoma"/>
                <w:bCs/>
                <w:sz w:val="18"/>
                <w:szCs w:val="18"/>
              </w:rPr>
            </w:pPr>
            <w:r w:rsidRPr="00D8321B">
              <w:rPr>
                <w:rFonts w:ascii="宋体" w:hAnsi="宋体" w:cs="Tahoma" w:hint="eastAsia"/>
                <w:bCs/>
                <w:sz w:val="18"/>
                <w:szCs w:val="18"/>
              </w:rPr>
              <w:t>早餐后整理行装，前往机场，乘机经德黑兰转机飞往北京。</w:t>
            </w:r>
          </w:p>
        </w:tc>
        <w:tc>
          <w:tcPr>
            <w:tcW w:w="1093" w:type="dxa"/>
            <w:vAlign w:val="center"/>
          </w:tcPr>
          <w:p w:rsidR="00286EAF" w:rsidRDefault="00286EAF" w:rsidP="00D8321B">
            <w:pPr>
              <w:jc w:val="center"/>
              <w:rPr>
                <w:sz w:val="18"/>
                <w:szCs w:val="18"/>
              </w:rPr>
            </w:pPr>
            <w:r w:rsidRPr="00A15FC4">
              <w:rPr>
                <w:rFonts w:hint="eastAsia"/>
                <w:sz w:val="18"/>
                <w:szCs w:val="18"/>
              </w:rPr>
              <w:t>酒店早餐</w:t>
            </w:r>
          </w:p>
          <w:p w:rsidR="00286EAF" w:rsidRDefault="00286EAF" w:rsidP="00D8321B">
            <w:pPr>
              <w:jc w:val="center"/>
              <w:rPr>
                <w:sz w:val="18"/>
                <w:szCs w:val="18"/>
              </w:rPr>
            </w:pPr>
            <w:r>
              <w:rPr>
                <w:rFonts w:hint="eastAsia"/>
                <w:sz w:val="18"/>
                <w:szCs w:val="18"/>
              </w:rPr>
              <w:t>/</w:t>
            </w:r>
          </w:p>
          <w:p w:rsidR="00286EAF" w:rsidRPr="00A15FC4" w:rsidRDefault="00286EAF" w:rsidP="00D8321B">
            <w:pPr>
              <w:jc w:val="center"/>
              <w:rPr>
                <w:sz w:val="18"/>
                <w:szCs w:val="18"/>
              </w:rPr>
            </w:pPr>
            <w:r>
              <w:rPr>
                <w:rFonts w:hint="eastAsia"/>
                <w:sz w:val="18"/>
                <w:szCs w:val="18"/>
              </w:rPr>
              <w:t>/</w:t>
            </w:r>
          </w:p>
        </w:tc>
        <w:tc>
          <w:tcPr>
            <w:tcW w:w="1473" w:type="dxa"/>
            <w:vAlign w:val="center"/>
          </w:tcPr>
          <w:p w:rsidR="00286EAF" w:rsidRPr="00A15FC4" w:rsidRDefault="00286EAF" w:rsidP="00D8321B">
            <w:pPr>
              <w:jc w:val="center"/>
              <w:rPr>
                <w:sz w:val="18"/>
                <w:szCs w:val="18"/>
              </w:rPr>
            </w:pPr>
            <w:r>
              <w:rPr>
                <w:rFonts w:hint="eastAsia"/>
                <w:sz w:val="18"/>
                <w:szCs w:val="18"/>
              </w:rPr>
              <w:t>飞</w:t>
            </w:r>
            <w:r w:rsidR="00D8321B">
              <w:rPr>
                <w:rFonts w:hint="eastAsia"/>
                <w:sz w:val="18"/>
                <w:szCs w:val="18"/>
              </w:rPr>
              <w:t xml:space="preserve">    </w:t>
            </w:r>
            <w:r>
              <w:rPr>
                <w:rFonts w:hint="eastAsia"/>
                <w:sz w:val="18"/>
                <w:szCs w:val="18"/>
              </w:rPr>
              <w:t>机</w:t>
            </w:r>
          </w:p>
        </w:tc>
      </w:tr>
      <w:tr w:rsidR="0026597D" w:rsidTr="00D8321B">
        <w:trPr>
          <w:trHeight w:val="391"/>
          <w:jc w:val="center"/>
        </w:trPr>
        <w:tc>
          <w:tcPr>
            <w:tcW w:w="965" w:type="dxa"/>
            <w:tcBorders>
              <w:bottom w:val="double" w:sz="4" w:space="0" w:color="7030A0"/>
            </w:tcBorders>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第十</w:t>
            </w:r>
            <w:r w:rsidR="00286EAF">
              <w:rPr>
                <w:rFonts w:ascii="宋体" w:hAnsi="宋体" w:hint="eastAsia"/>
                <w:sz w:val="18"/>
                <w:szCs w:val="18"/>
              </w:rPr>
              <w:t>一</w:t>
            </w:r>
            <w:r w:rsidRPr="00A15FC4">
              <w:rPr>
                <w:rFonts w:ascii="宋体" w:hAnsi="宋体" w:hint="eastAsia"/>
                <w:sz w:val="18"/>
                <w:szCs w:val="18"/>
              </w:rPr>
              <w:t>天</w:t>
            </w:r>
          </w:p>
        </w:tc>
        <w:tc>
          <w:tcPr>
            <w:tcW w:w="6989" w:type="dxa"/>
            <w:tcBorders>
              <w:bottom w:val="double" w:sz="4" w:space="0" w:color="7030A0"/>
            </w:tcBorders>
          </w:tcPr>
          <w:p w:rsidR="0026597D" w:rsidRPr="00D8321B" w:rsidRDefault="00286EAF" w:rsidP="003E4778">
            <w:pPr>
              <w:jc w:val="left"/>
              <w:rPr>
                <w:rFonts w:ascii="宋体"/>
                <w:sz w:val="18"/>
                <w:szCs w:val="18"/>
              </w:rPr>
            </w:pPr>
            <w:r w:rsidRPr="00D8321B">
              <w:rPr>
                <w:rFonts w:ascii="宋体" w:hAnsi="宋体" w:hint="eastAsia"/>
                <w:b/>
                <w:sz w:val="18"/>
                <w:szCs w:val="18"/>
              </w:rPr>
              <w:t>清晨抵达北京，结束行程!</w:t>
            </w:r>
          </w:p>
        </w:tc>
        <w:tc>
          <w:tcPr>
            <w:tcW w:w="1093" w:type="dxa"/>
            <w:tcBorders>
              <w:bottom w:val="double" w:sz="4" w:space="0" w:color="7030A0"/>
            </w:tcBorders>
            <w:vAlign w:val="center"/>
          </w:tcPr>
          <w:p w:rsidR="0026597D" w:rsidRPr="00A15FC4" w:rsidRDefault="00286EAF" w:rsidP="00D8321B">
            <w:pPr>
              <w:jc w:val="center"/>
              <w:rPr>
                <w:rFonts w:ascii="宋体"/>
                <w:sz w:val="18"/>
                <w:szCs w:val="18"/>
              </w:rPr>
            </w:pPr>
            <w:r>
              <w:rPr>
                <w:rFonts w:ascii="宋体" w:hAnsi="宋体" w:hint="eastAsia"/>
                <w:sz w:val="18"/>
                <w:szCs w:val="18"/>
              </w:rPr>
              <w:t>/</w:t>
            </w:r>
          </w:p>
        </w:tc>
        <w:tc>
          <w:tcPr>
            <w:tcW w:w="1473" w:type="dxa"/>
            <w:tcBorders>
              <w:bottom w:val="double" w:sz="4" w:space="0" w:color="7030A0"/>
            </w:tcBorders>
            <w:vAlign w:val="center"/>
          </w:tcPr>
          <w:p w:rsidR="0026597D" w:rsidRPr="00A15FC4" w:rsidRDefault="0026597D" w:rsidP="00D8321B">
            <w:pPr>
              <w:jc w:val="center"/>
              <w:rPr>
                <w:rFonts w:ascii="宋体"/>
                <w:sz w:val="18"/>
                <w:szCs w:val="18"/>
              </w:rPr>
            </w:pPr>
            <w:r w:rsidRPr="00A15FC4">
              <w:rPr>
                <w:rFonts w:ascii="宋体" w:hAnsi="宋体" w:hint="eastAsia"/>
                <w:sz w:val="18"/>
                <w:szCs w:val="18"/>
              </w:rPr>
              <w:t>温</w:t>
            </w:r>
            <w:r w:rsidR="00D8321B">
              <w:rPr>
                <w:rFonts w:ascii="宋体" w:hAnsi="宋体" w:hint="eastAsia"/>
                <w:sz w:val="18"/>
                <w:szCs w:val="18"/>
              </w:rPr>
              <w:t xml:space="preserve"> </w:t>
            </w:r>
            <w:r w:rsidRPr="00A15FC4">
              <w:rPr>
                <w:rFonts w:ascii="宋体" w:hAnsi="宋体" w:hint="eastAsia"/>
                <w:sz w:val="18"/>
                <w:szCs w:val="18"/>
              </w:rPr>
              <w:t>馨</w:t>
            </w:r>
            <w:r w:rsidR="00D8321B">
              <w:rPr>
                <w:rFonts w:ascii="宋体" w:hAnsi="宋体" w:hint="eastAsia"/>
                <w:sz w:val="18"/>
                <w:szCs w:val="18"/>
              </w:rPr>
              <w:t xml:space="preserve"> </w:t>
            </w:r>
            <w:r w:rsidRPr="00A15FC4">
              <w:rPr>
                <w:rFonts w:ascii="宋体" w:hAnsi="宋体" w:hint="eastAsia"/>
                <w:sz w:val="18"/>
                <w:szCs w:val="18"/>
              </w:rPr>
              <w:t>的</w:t>
            </w:r>
            <w:r w:rsidR="00D8321B">
              <w:rPr>
                <w:rFonts w:ascii="宋体" w:hAnsi="宋体" w:hint="eastAsia"/>
                <w:sz w:val="18"/>
                <w:szCs w:val="18"/>
              </w:rPr>
              <w:t xml:space="preserve"> </w:t>
            </w:r>
            <w:r w:rsidRPr="00A15FC4">
              <w:rPr>
                <w:rFonts w:ascii="宋体" w:hAnsi="宋体" w:hint="eastAsia"/>
                <w:sz w:val="18"/>
                <w:szCs w:val="18"/>
              </w:rPr>
              <w:t>家</w:t>
            </w:r>
          </w:p>
        </w:tc>
      </w:tr>
    </w:tbl>
    <w:p w:rsidR="00EC184E" w:rsidRDefault="00EC184E" w:rsidP="00EC184E">
      <w:pPr>
        <w:spacing w:line="276" w:lineRule="auto"/>
        <w:rPr>
          <w:rFonts w:ascii="楷体_GB2312" w:eastAsia="楷体_GB2312" w:hAnsi="Arial" w:cs="Arial"/>
          <w:b/>
          <w:color w:val="632423"/>
          <w:szCs w:val="21"/>
        </w:rPr>
      </w:pPr>
      <w:r>
        <w:rPr>
          <w:rFonts w:ascii="楷体_GB2312" w:eastAsia="楷体_GB2312" w:hAnsi="Arial" w:cs="Arial" w:hint="eastAsia"/>
          <w:b/>
          <w:color w:val="632423"/>
          <w:szCs w:val="21"/>
        </w:rPr>
        <w:t>当地导游有可能会在不减少景点的前提下，根据当地的实际情况而调整行程的先后顺序！</w:t>
      </w:r>
    </w:p>
    <w:p w:rsidR="00EC184E" w:rsidRDefault="00732300" w:rsidP="00EC184E">
      <w:pPr>
        <w:rPr>
          <w:rFonts w:ascii="宋体" w:hAnsi="宋体" w:cs="Arial" w:hint="eastAsia"/>
          <w:b/>
          <w:sz w:val="18"/>
          <w:szCs w:val="18"/>
        </w:rPr>
      </w:pPr>
      <w:r>
        <w:rPr>
          <w:rFonts w:ascii="宋体" w:hAnsi="宋体" w:cs="Arial" w:hint="eastAsia"/>
          <w:b/>
          <w:sz w:val="18"/>
          <w:szCs w:val="18"/>
        </w:rPr>
        <w:t>出行日期：2015年7月29日、2015年8月5日；</w:t>
      </w:r>
    </w:p>
    <w:p w:rsidR="00732300" w:rsidRDefault="00732300" w:rsidP="00EC184E">
      <w:pPr>
        <w:rPr>
          <w:rFonts w:ascii="宋体" w:hAnsi="宋体" w:cs="Arial" w:hint="eastAsia"/>
          <w:b/>
          <w:sz w:val="18"/>
          <w:szCs w:val="18"/>
        </w:rPr>
      </w:pPr>
      <w:r>
        <w:rPr>
          <w:rFonts w:ascii="宋体" w:hAnsi="宋体" w:cs="Arial" w:hint="eastAsia"/>
          <w:b/>
          <w:sz w:val="18"/>
          <w:szCs w:val="18"/>
        </w:rPr>
        <w:t>成团人数：18人；</w:t>
      </w:r>
    </w:p>
    <w:p w:rsidR="00732300" w:rsidRPr="00732300" w:rsidRDefault="00732300" w:rsidP="00EC184E">
      <w:pPr>
        <w:rPr>
          <w:rFonts w:ascii="宋体" w:hAnsi="宋体" w:cs="Arial"/>
          <w:b/>
          <w:sz w:val="18"/>
          <w:szCs w:val="18"/>
        </w:rPr>
      </w:pPr>
      <w:r>
        <w:rPr>
          <w:rFonts w:ascii="宋体" w:hAnsi="宋体" w:cs="Arial" w:hint="eastAsia"/>
          <w:b/>
          <w:sz w:val="18"/>
          <w:szCs w:val="18"/>
        </w:rPr>
        <w:t>报    价：12900元。</w:t>
      </w:r>
    </w:p>
    <w:p w:rsidR="00EC184E" w:rsidRDefault="00EC184E" w:rsidP="00EC184E">
      <w:pPr>
        <w:rPr>
          <w:rFonts w:ascii="宋体" w:cs="Arial"/>
          <w:b/>
          <w:sz w:val="18"/>
          <w:szCs w:val="18"/>
        </w:rPr>
      </w:pPr>
      <w:r>
        <w:rPr>
          <w:rFonts w:ascii="宋体" w:hAnsi="宋体" w:cs="Arial" w:hint="eastAsia"/>
          <w:b/>
          <w:sz w:val="18"/>
          <w:szCs w:val="18"/>
        </w:rPr>
        <w:t>费用包含：</w:t>
      </w:r>
    </w:p>
    <w:p w:rsidR="00EC184E" w:rsidRDefault="00EC184E" w:rsidP="00EC184E">
      <w:pPr>
        <w:numPr>
          <w:ilvl w:val="0"/>
          <w:numId w:val="9"/>
        </w:numPr>
        <w:rPr>
          <w:rFonts w:ascii="宋体" w:cs="Arial"/>
          <w:sz w:val="18"/>
          <w:szCs w:val="18"/>
        </w:rPr>
      </w:pPr>
      <w:r>
        <w:rPr>
          <w:rFonts w:ascii="宋体" w:hAnsi="宋体" w:cs="Arial" w:hint="eastAsia"/>
          <w:sz w:val="18"/>
          <w:szCs w:val="18"/>
        </w:rPr>
        <w:t>北京</w:t>
      </w:r>
      <w:r>
        <w:rPr>
          <w:rFonts w:ascii="宋体" w:hAnsi="宋体" w:cs="Arial"/>
          <w:sz w:val="18"/>
          <w:szCs w:val="18"/>
        </w:rPr>
        <w:t xml:space="preserve"> /</w:t>
      </w:r>
      <w:r>
        <w:rPr>
          <w:rFonts w:ascii="宋体" w:hAnsi="宋体" w:cs="Arial" w:hint="eastAsia"/>
          <w:sz w:val="18"/>
          <w:szCs w:val="18"/>
        </w:rPr>
        <w:t>土耳其往返国际机票，团队经济舱，含机场建设税；</w:t>
      </w:r>
    </w:p>
    <w:p w:rsidR="00EC184E" w:rsidRDefault="00EC184E" w:rsidP="00EC184E">
      <w:pPr>
        <w:numPr>
          <w:ilvl w:val="0"/>
          <w:numId w:val="9"/>
        </w:numPr>
        <w:rPr>
          <w:rFonts w:ascii="宋体" w:cs="Arial"/>
          <w:sz w:val="18"/>
          <w:szCs w:val="18"/>
        </w:rPr>
      </w:pPr>
      <w:r>
        <w:rPr>
          <w:rFonts w:ascii="宋体" w:hAnsi="宋体" w:cs="Arial" w:hint="eastAsia"/>
          <w:sz w:val="18"/>
          <w:szCs w:val="18"/>
        </w:rPr>
        <w:t>当地五星级酒店（双人标准间</w:t>
      </w:r>
      <w:r>
        <w:rPr>
          <w:rFonts w:ascii="宋体" w:hAnsi="宋体" w:cs="Arial"/>
          <w:sz w:val="18"/>
          <w:szCs w:val="18"/>
        </w:rPr>
        <w:t xml:space="preserve"> / </w:t>
      </w:r>
      <w:r>
        <w:rPr>
          <w:rFonts w:ascii="宋体" w:hAnsi="宋体" w:cs="Arial" w:hint="eastAsia"/>
          <w:sz w:val="18"/>
          <w:szCs w:val="18"/>
        </w:rPr>
        <w:t>早餐）；</w:t>
      </w:r>
    </w:p>
    <w:p w:rsidR="00EC184E" w:rsidRPr="00D8321B" w:rsidRDefault="00EC184E" w:rsidP="00EC184E">
      <w:pPr>
        <w:numPr>
          <w:ilvl w:val="0"/>
          <w:numId w:val="9"/>
        </w:numPr>
        <w:rPr>
          <w:rFonts w:ascii="宋体" w:cs="Arial"/>
          <w:sz w:val="18"/>
          <w:szCs w:val="18"/>
        </w:rPr>
      </w:pPr>
      <w:r w:rsidRPr="00D8321B">
        <w:rPr>
          <w:rFonts w:ascii="宋体" w:hAnsi="宋体" w:cs="Arial" w:hint="eastAsia"/>
          <w:sz w:val="18"/>
          <w:szCs w:val="18"/>
        </w:rPr>
        <w:t>境外旅游巴士</w:t>
      </w:r>
      <w:r w:rsidRPr="00D8321B">
        <w:rPr>
          <w:rFonts w:ascii="宋体" w:hAnsi="宋体" w:hint="eastAsia"/>
          <w:sz w:val="18"/>
          <w:szCs w:val="18"/>
        </w:rPr>
        <w:t>（每人</w:t>
      </w:r>
      <w:r w:rsidRPr="00D8321B">
        <w:rPr>
          <w:rFonts w:ascii="宋体" w:hAnsi="宋体"/>
          <w:sz w:val="18"/>
          <w:szCs w:val="18"/>
        </w:rPr>
        <w:t>1</w:t>
      </w:r>
      <w:r w:rsidRPr="00D8321B">
        <w:rPr>
          <w:rFonts w:ascii="宋体" w:hAnsi="宋体" w:hint="eastAsia"/>
          <w:sz w:val="18"/>
          <w:szCs w:val="18"/>
        </w:rPr>
        <w:t>正座）</w:t>
      </w:r>
      <w:r w:rsidRPr="00D8321B">
        <w:rPr>
          <w:rFonts w:ascii="宋体" w:hAnsi="宋体" w:cs="Arial" w:hint="eastAsia"/>
          <w:sz w:val="18"/>
          <w:szCs w:val="18"/>
        </w:rPr>
        <w:t>及外籍司机；（根据团队人数，例：通常为</w:t>
      </w:r>
      <w:r w:rsidRPr="00D8321B">
        <w:rPr>
          <w:rFonts w:ascii="宋体" w:hAnsi="宋体" w:cs="Arial"/>
          <w:sz w:val="18"/>
          <w:szCs w:val="18"/>
        </w:rPr>
        <w:t>19</w:t>
      </w:r>
      <w:r w:rsidRPr="00D8321B">
        <w:rPr>
          <w:rFonts w:ascii="宋体" w:hAnsi="宋体" w:cs="Arial" w:hint="eastAsia"/>
          <w:sz w:val="18"/>
          <w:szCs w:val="18"/>
        </w:rPr>
        <w:t>人安排</w:t>
      </w:r>
      <w:r w:rsidRPr="00D8321B">
        <w:rPr>
          <w:rFonts w:ascii="宋体" w:hAnsi="宋体" w:cs="Arial"/>
          <w:sz w:val="18"/>
          <w:szCs w:val="18"/>
        </w:rPr>
        <w:t>27</w:t>
      </w:r>
      <w:r w:rsidRPr="00D8321B">
        <w:rPr>
          <w:rFonts w:ascii="宋体" w:hAnsi="宋体" w:cs="Arial" w:hint="eastAsia"/>
          <w:sz w:val="18"/>
          <w:szCs w:val="18"/>
        </w:rPr>
        <w:t>座车，</w:t>
      </w:r>
      <w:r w:rsidRPr="00D8321B">
        <w:rPr>
          <w:rFonts w:ascii="宋体" w:hAnsi="宋体" w:cs="Arial"/>
          <w:sz w:val="18"/>
          <w:szCs w:val="18"/>
        </w:rPr>
        <w:t>25</w:t>
      </w:r>
      <w:r w:rsidRPr="00D8321B">
        <w:rPr>
          <w:rFonts w:ascii="宋体" w:hAnsi="宋体" w:cs="Arial" w:hint="eastAsia"/>
          <w:sz w:val="18"/>
          <w:szCs w:val="18"/>
        </w:rPr>
        <w:t>人安排</w:t>
      </w:r>
      <w:r w:rsidRPr="00D8321B">
        <w:rPr>
          <w:rFonts w:ascii="宋体" w:hAnsi="宋体" w:cs="Arial"/>
          <w:sz w:val="18"/>
          <w:szCs w:val="18"/>
        </w:rPr>
        <w:t>46</w:t>
      </w:r>
      <w:r w:rsidRPr="00D8321B">
        <w:rPr>
          <w:rFonts w:ascii="宋体" w:hAnsi="宋体" w:cs="Arial" w:hint="eastAsia"/>
          <w:sz w:val="18"/>
          <w:szCs w:val="18"/>
        </w:rPr>
        <w:t>座车，</w:t>
      </w:r>
      <w:r w:rsidRPr="00D8321B">
        <w:rPr>
          <w:rFonts w:ascii="宋体" w:hAnsi="宋体" w:cs="宋体" w:hint="eastAsia"/>
          <w:sz w:val="18"/>
          <w:szCs w:val="18"/>
        </w:rPr>
        <w:t>如遇突发情况我社可能调整，除去伊斯坦布尔市内游览及送机车上无</w:t>
      </w:r>
      <w:r w:rsidRPr="00D8321B">
        <w:rPr>
          <w:rFonts w:ascii="宋体" w:hAnsi="宋体" w:cs="宋体"/>
          <w:sz w:val="18"/>
          <w:szCs w:val="18"/>
        </w:rPr>
        <w:t>WIFI</w:t>
      </w:r>
      <w:r w:rsidRPr="00D8321B">
        <w:rPr>
          <w:rFonts w:ascii="宋体" w:hAnsi="宋体" w:cs="宋体" w:hint="eastAsia"/>
          <w:sz w:val="18"/>
          <w:szCs w:val="18"/>
        </w:rPr>
        <w:t>其当地用车全程无</w:t>
      </w:r>
      <w:r w:rsidRPr="00D8321B">
        <w:rPr>
          <w:rFonts w:ascii="宋体" w:hAnsi="宋体" w:cs="宋体"/>
          <w:sz w:val="18"/>
          <w:szCs w:val="18"/>
        </w:rPr>
        <w:t>WIFI</w:t>
      </w:r>
      <w:r w:rsidRPr="00D8321B">
        <w:rPr>
          <w:rFonts w:ascii="宋体" w:hAnsi="宋体" w:cs="宋体" w:hint="eastAsia"/>
          <w:sz w:val="18"/>
          <w:szCs w:val="18"/>
        </w:rPr>
        <w:t>希望您谅解。</w:t>
      </w:r>
      <w:r w:rsidRPr="00D8321B">
        <w:rPr>
          <w:rFonts w:ascii="宋体" w:hAnsi="宋体" w:cs="Arial" w:hint="eastAsia"/>
          <w:sz w:val="18"/>
          <w:szCs w:val="18"/>
        </w:rPr>
        <w:t>）</w:t>
      </w:r>
    </w:p>
    <w:p w:rsidR="00EC184E" w:rsidRPr="00D8321B" w:rsidRDefault="00EC184E" w:rsidP="00EC184E">
      <w:pPr>
        <w:numPr>
          <w:ilvl w:val="0"/>
          <w:numId w:val="9"/>
        </w:numPr>
        <w:rPr>
          <w:rFonts w:ascii="宋体" w:cs="Arial"/>
          <w:b/>
          <w:sz w:val="18"/>
          <w:szCs w:val="18"/>
        </w:rPr>
      </w:pPr>
      <w:r w:rsidRPr="00D8321B">
        <w:rPr>
          <w:rFonts w:ascii="宋体" w:hAnsi="宋体" w:cs="Arial" w:hint="eastAsia"/>
          <w:sz w:val="18"/>
          <w:szCs w:val="18"/>
        </w:rPr>
        <w:t>境外司导及领队服务费；</w:t>
      </w:r>
    </w:p>
    <w:p w:rsidR="00EC184E" w:rsidRDefault="00EC184E" w:rsidP="00EC184E">
      <w:pPr>
        <w:numPr>
          <w:ilvl w:val="0"/>
          <w:numId w:val="9"/>
        </w:numPr>
        <w:rPr>
          <w:rFonts w:ascii="宋体" w:cs="Arial"/>
          <w:sz w:val="18"/>
          <w:szCs w:val="18"/>
        </w:rPr>
      </w:pPr>
      <w:r>
        <w:rPr>
          <w:rFonts w:ascii="宋体" w:hAnsi="宋体" w:cs="Arial" w:hint="eastAsia"/>
          <w:sz w:val="18"/>
          <w:szCs w:val="18"/>
        </w:rPr>
        <w:t>境外导游服务；（请注意：中东很多国家导游不接</w:t>
      </w:r>
      <w:r>
        <w:rPr>
          <w:rFonts w:ascii="宋体" w:hAnsi="宋体" w:cs="Arial"/>
          <w:sz w:val="18"/>
          <w:szCs w:val="18"/>
        </w:rPr>
        <w:t>/</w:t>
      </w:r>
      <w:r>
        <w:rPr>
          <w:rFonts w:ascii="宋体" w:hAnsi="宋体" w:cs="Arial" w:hint="eastAsia"/>
          <w:sz w:val="18"/>
          <w:szCs w:val="18"/>
        </w:rPr>
        <w:t>送机，接</w:t>
      </w:r>
      <w:r>
        <w:rPr>
          <w:rFonts w:ascii="宋体" w:hAnsi="宋体" w:cs="Arial"/>
          <w:sz w:val="18"/>
          <w:szCs w:val="18"/>
        </w:rPr>
        <w:t>/</w:t>
      </w:r>
      <w:r>
        <w:rPr>
          <w:rFonts w:ascii="宋体" w:hAnsi="宋体" w:cs="Arial" w:hint="eastAsia"/>
          <w:sz w:val="18"/>
          <w:szCs w:val="18"/>
        </w:rPr>
        <w:t>送机均为当地旅行社英文接机助理）</w:t>
      </w:r>
    </w:p>
    <w:p w:rsidR="00EC184E" w:rsidRDefault="00EC184E" w:rsidP="00EC184E">
      <w:pPr>
        <w:numPr>
          <w:ilvl w:val="0"/>
          <w:numId w:val="9"/>
        </w:numPr>
        <w:rPr>
          <w:rFonts w:ascii="宋体" w:cs="Arial"/>
          <w:sz w:val="18"/>
          <w:szCs w:val="18"/>
        </w:rPr>
      </w:pPr>
      <w:r>
        <w:rPr>
          <w:rFonts w:ascii="宋体" w:hAnsi="宋体" w:cs="Arial" w:hint="eastAsia"/>
          <w:sz w:val="18"/>
          <w:szCs w:val="18"/>
        </w:rPr>
        <w:t>酒店自助早晚餐或中餐、（中餐：六菜一汤，</w:t>
      </w:r>
      <w:r>
        <w:rPr>
          <w:rFonts w:ascii="宋体" w:hAnsi="宋体" w:cs="Arial"/>
          <w:sz w:val="18"/>
          <w:szCs w:val="18"/>
        </w:rPr>
        <w:t>10</w:t>
      </w:r>
      <w:r>
        <w:rPr>
          <w:rFonts w:ascii="宋体" w:hAnsi="宋体" w:cs="Arial" w:hint="eastAsia"/>
          <w:sz w:val="18"/>
          <w:szCs w:val="18"/>
        </w:rPr>
        <w:t>人一桌，如人数减少，则会根据实际人数做适当调整）或当地餐；</w:t>
      </w:r>
      <w:r>
        <w:rPr>
          <w:rFonts w:ascii="宋体" w:hAnsi="宋体"/>
          <w:sz w:val="18"/>
          <w:szCs w:val="18"/>
        </w:rPr>
        <w:t>(</w:t>
      </w:r>
      <w:r>
        <w:rPr>
          <w:rFonts w:ascii="宋体" w:hAnsi="宋体" w:hint="eastAsia"/>
          <w:sz w:val="18"/>
          <w:szCs w:val="18"/>
        </w:rPr>
        <w:t>用餐时间在飞机或船上以机船餐为准，不再另补，如因自身原因放弃用餐，则餐费不退</w:t>
      </w:r>
      <w:r>
        <w:rPr>
          <w:rFonts w:ascii="宋体" w:hAnsi="宋体"/>
          <w:sz w:val="18"/>
          <w:szCs w:val="18"/>
        </w:rPr>
        <w:t>)</w:t>
      </w:r>
      <w:r>
        <w:rPr>
          <w:rFonts w:ascii="宋体" w:hAnsi="宋体" w:hint="eastAsia"/>
          <w:sz w:val="18"/>
          <w:szCs w:val="18"/>
        </w:rPr>
        <w:t>。</w:t>
      </w:r>
    </w:p>
    <w:p w:rsidR="00EC184E" w:rsidRDefault="00EC184E" w:rsidP="00EC184E">
      <w:pPr>
        <w:numPr>
          <w:ilvl w:val="0"/>
          <w:numId w:val="9"/>
        </w:numPr>
        <w:rPr>
          <w:rFonts w:ascii="宋体" w:cs="Arial"/>
          <w:sz w:val="18"/>
          <w:szCs w:val="18"/>
        </w:rPr>
      </w:pPr>
      <w:r>
        <w:rPr>
          <w:rFonts w:ascii="宋体" w:hAnsi="宋体" w:cs="Arial" w:hint="eastAsia"/>
          <w:sz w:val="18"/>
          <w:szCs w:val="18"/>
        </w:rPr>
        <w:t>行程中所列入内参观景点首道门票；（如因自身原因放弃参观，景点门票费不退）</w:t>
      </w:r>
    </w:p>
    <w:p w:rsidR="00EC184E" w:rsidRDefault="00EC184E" w:rsidP="00EC184E">
      <w:pPr>
        <w:numPr>
          <w:ilvl w:val="0"/>
          <w:numId w:val="9"/>
        </w:numPr>
        <w:rPr>
          <w:rFonts w:ascii="宋体" w:cs="Arial"/>
          <w:bCs/>
          <w:sz w:val="18"/>
          <w:szCs w:val="18"/>
        </w:rPr>
      </w:pPr>
      <w:r>
        <w:rPr>
          <w:rFonts w:ascii="宋体" w:hAnsi="宋体" w:cs="Arial" w:hint="eastAsia"/>
          <w:sz w:val="18"/>
          <w:szCs w:val="18"/>
        </w:rPr>
        <w:t>团队旅游签证费用；</w:t>
      </w:r>
    </w:p>
    <w:p w:rsidR="00EC184E" w:rsidRDefault="00EC184E" w:rsidP="00EC184E">
      <w:pPr>
        <w:numPr>
          <w:ilvl w:val="0"/>
          <w:numId w:val="9"/>
        </w:numPr>
        <w:rPr>
          <w:rFonts w:ascii="宋体" w:cs="Arial"/>
          <w:bCs/>
          <w:sz w:val="18"/>
          <w:szCs w:val="18"/>
        </w:rPr>
      </w:pPr>
      <w:r>
        <w:rPr>
          <w:rFonts w:ascii="宋体" w:hAnsi="宋体" w:cs="Arial" w:hint="eastAsia"/>
          <w:bCs/>
          <w:sz w:val="18"/>
          <w:szCs w:val="18"/>
        </w:rPr>
        <w:t>旅行社责任险；</w:t>
      </w:r>
    </w:p>
    <w:p w:rsidR="00EC184E" w:rsidRDefault="00EC184E" w:rsidP="00EC184E">
      <w:pPr>
        <w:numPr>
          <w:ilvl w:val="0"/>
          <w:numId w:val="9"/>
        </w:numPr>
        <w:rPr>
          <w:rFonts w:ascii="宋体" w:cs="Arial"/>
          <w:bCs/>
          <w:sz w:val="18"/>
          <w:szCs w:val="18"/>
        </w:rPr>
      </w:pPr>
      <w:r>
        <w:rPr>
          <w:rFonts w:ascii="宋体" w:hAnsi="宋体" w:cs="Arial" w:hint="eastAsia"/>
          <w:sz w:val="18"/>
          <w:szCs w:val="18"/>
        </w:rPr>
        <w:t>境外旅游意外伤害保险。</w:t>
      </w:r>
    </w:p>
    <w:p w:rsidR="00EC184E" w:rsidRDefault="00EC184E" w:rsidP="00EC184E">
      <w:pPr>
        <w:rPr>
          <w:rFonts w:ascii="宋体" w:hAnsi="宋体" w:cs="Arial"/>
          <w:b/>
          <w:bCs/>
          <w:sz w:val="18"/>
          <w:szCs w:val="18"/>
        </w:rPr>
      </w:pPr>
    </w:p>
    <w:p w:rsidR="00EC184E" w:rsidRDefault="00EC184E" w:rsidP="00EC184E">
      <w:pPr>
        <w:rPr>
          <w:rFonts w:ascii="宋体" w:cs="Arial"/>
          <w:sz w:val="18"/>
          <w:szCs w:val="18"/>
        </w:rPr>
      </w:pPr>
      <w:r>
        <w:rPr>
          <w:rFonts w:ascii="宋体" w:hAnsi="宋体" w:cs="Arial" w:hint="eastAsia"/>
          <w:b/>
          <w:bCs/>
          <w:sz w:val="18"/>
          <w:szCs w:val="18"/>
        </w:rPr>
        <w:t>不含项目：</w:t>
      </w:r>
    </w:p>
    <w:p w:rsidR="00EC184E" w:rsidRDefault="00EC184E" w:rsidP="00EC184E">
      <w:pPr>
        <w:numPr>
          <w:ilvl w:val="0"/>
          <w:numId w:val="15"/>
        </w:numPr>
        <w:ind w:rightChars="-587" w:right="-1233"/>
        <w:rPr>
          <w:rFonts w:ascii="宋体" w:hAnsi="宋体" w:cs="Arial"/>
          <w:sz w:val="18"/>
          <w:szCs w:val="18"/>
        </w:rPr>
      </w:pPr>
      <w:r>
        <w:rPr>
          <w:rFonts w:ascii="宋体" w:hAnsi="宋体" w:cs="Arial" w:hint="eastAsia"/>
          <w:sz w:val="18"/>
          <w:szCs w:val="18"/>
        </w:rPr>
        <w:t>护照费用；</w:t>
      </w:r>
    </w:p>
    <w:p w:rsidR="00EC184E" w:rsidRDefault="00EC184E" w:rsidP="00EC184E">
      <w:pPr>
        <w:ind w:rightChars="-587" w:right="-1233"/>
        <w:rPr>
          <w:rFonts w:ascii="宋体" w:cs="Arial"/>
          <w:sz w:val="18"/>
          <w:szCs w:val="18"/>
        </w:rPr>
      </w:pPr>
      <w:r>
        <w:rPr>
          <w:rFonts w:ascii="宋体" w:hAnsi="宋体" w:cs="Arial"/>
          <w:sz w:val="18"/>
          <w:szCs w:val="18"/>
        </w:rPr>
        <w:t>2</w:t>
      </w:r>
      <w:r>
        <w:rPr>
          <w:rFonts w:ascii="宋体" w:hAnsi="宋体" w:cs="Arial" w:hint="eastAsia"/>
          <w:sz w:val="18"/>
          <w:szCs w:val="18"/>
        </w:rPr>
        <w:t>、签证相关的例如未成年人公证，认证等相关费用；</w:t>
      </w:r>
    </w:p>
    <w:p w:rsidR="00EC184E" w:rsidRDefault="00EC184E" w:rsidP="00EC184E">
      <w:pPr>
        <w:ind w:left="270" w:hangingChars="150" w:hanging="270"/>
        <w:rPr>
          <w:rFonts w:ascii="宋体" w:cs="Arial"/>
          <w:b/>
          <w:sz w:val="18"/>
          <w:szCs w:val="18"/>
        </w:rPr>
      </w:pPr>
      <w:r>
        <w:rPr>
          <w:rFonts w:ascii="宋体" w:hAnsi="宋体" w:cs="Arial"/>
          <w:sz w:val="18"/>
          <w:szCs w:val="18"/>
        </w:rPr>
        <w:t>3</w:t>
      </w:r>
      <w:r>
        <w:rPr>
          <w:rFonts w:ascii="宋体" w:hAnsi="宋体" w:cs="Arial" w:hint="eastAsia"/>
          <w:sz w:val="18"/>
          <w:szCs w:val="18"/>
        </w:rPr>
        <w:t>、依照旅游业现行业规定，本公司有权依据最终出团人数，调整分房情况。客人报名时为单男或单女，分房时如产生自然单间，单间差请客人自理！</w:t>
      </w:r>
      <w:r>
        <w:rPr>
          <w:rFonts w:ascii="宋体" w:hAnsi="宋体" w:cs="Arial" w:hint="eastAsia"/>
          <w:b/>
          <w:sz w:val="18"/>
          <w:szCs w:val="18"/>
        </w:rPr>
        <w:t>单间差</w:t>
      </w:r>
      <w:r>
        <w:rPr>
          <w:rFonts w:ascii="宋体" w:hAnsi="宋体" w:cs="Arial"/>
          <w:b/>
          <w:sz w:val="18"/>
          <w:szCs w:val="18"/>
        </w:rPr>
        <w:t>3000</w:t>
      </w:r>
      <w:r>
        <w:rPr>
          <w:rFonts w:ascii="宋体" w:hAnsi="宋体" w:cs="Arial" w:hint="eastAsia"/>
          <w:b/>
          <w:sz w:val="18"/>
          <w:szCs w:val="18"/>
        </w:rPr>
        <w:t>元</w:t>
      </w:r>
      <w:r>
        <w:rPr>
          <w:rFonts w:ascii="宋体" w:hAnsi="宋体" w:cs="Arial"/>
          <w:b/>
          <w:sz w:val="18"/>
          <w:szCs w:val="18"/>
        </w:rPr>
        <w:t>/</w:t>
      </w:r>
      <w:r>
        <w:rPr>
          <w:rFonts w:ascii="宋体" w:hAnsi="宋体" w:cs="Arial" w:hint="eastAsia"/>
          <w:b/>
          <w:sz w:val="18"/>
          <w:szCs w:val="18"/>
        </w:rPr>
        <w:t>人</w:t>
      </w:r>
    </w:p>
    <w:p w:rsidR="00EC184E" w:rsidRDefault="00EC184E" w:rsidP="00EC184E">
      <w:pPr>
        <w:ind w:rightChars="-587" w:right="-1233"/>
        <w:rPr>
          <w:rFonts w:ascii="宋体" w:cs="Arial"/>
          <w:sz w:val="18"/>
          <w:szCs w:val="18"/>
        </w:rPr>
      </w:pPr>
      <w:r>
        <w:rPr>
          <w:rFonts w:ascii="宋体" w:hAnsi="宋体" w:cs="Arial"/>
          <w:sz w:val="18"/>
          <w:szCs w:val="18"/>
        </w:rPr>
        <w:t>4</w:t>
      </w:r>
      <w:r>
        <w:rPr>
          <w:rFonts w:ascii="宋体" w:hAnsi="宋体" w:cs="Arial" w:hint="eastAsia"/>
          <w:sz w:val="18"/>
          <w:szCs w:val="18"/>
        </w:rPr>
        <w:t>、酒店内电话、传真、洗熨、收费电视、饮料等费用；</w:t>
      </w:r>
    </w:p>
    <w:p w:rsidR="00EC184E" w:rsidRDefault="00EC184E" w:rsidP="00EC184E">
      <w:pPr>
        <w:ind w:rightChars="-587" w:right="-1233"/>
        <w:rPr>
          <w:rFonts w:ascii="宋体" w:cs="Arial"/>
          <w:sz w:val="18"/>
          <w:szCs w:val="18"/>
        </w:rPr>
      </w:pPr>
      <w:r>
        <w:rPr>
          <w:rFonts w:ascii="宋体" w:hAnsi="宋体" w:cs="Arial"/>
          <w:sz w:val="18"/>
          <w:szCs w:val="18"/>
        </w:rPr>
        <w:t>5</w:t>
      </w:r>
      <w:r>
        <w:rPr>
          <w:rFonts w:ascii="宋体" w:hAnsi="宋体" w:cs="Arial" w:hint="eastAsia"/>
          <w:sz w:val="18"/>
          <w:szCs w:val="18"/>
        </w:rPr>
        <w:t>、洗衣，理发，电话，饮料，烟酒，付费电视，行李搬运等私人费用；</w:t>
      </w:r>
    </w:p>
    <w:p w:rsidR="00EC184E" w:rsidRDefault="00EC184E" w:rsidP="00EC184E">
      <w:pPr>
        <w:ind w:rightChars="-587" w:right="-1233"/>
        <w:rPr>
          <w:rFonts w:ascii="宋体" w:cs="Arial"/>
          <w:sz w:val="18"/>
          <w:szCs w:val="18"/>
        </w:rPr>
      </w:pPr>
      <w:r>
        <w:rPr>
          <w:rFonts w:ascii="宋体" w:hAnsi="宋体" w:cs="宋体"/>
          <w:color w:val="000000"/>
          <w:sz w:val="18"/>
          <w:szCs w:val="18"/>
        </w:rPr>
        <w:t>6</w:t>
      </w:r>
      <w:r>
        <w:rPr>
          <w:rFonts w:ascii="宋体" w:hAnsi="宋体" w:cs="宋体" w:hint="eastAsia"/>
          <w:color w:val="000000"/>
          <w:sz w:val="18"/>
          <w:szCs w:val="18"/>
        </w:rPr>
        <w:t>、转候机</w:t>
      </w:r>
      <w:r>
        <w:rPr>
          <w:rFonts w:ascii="宋体" w:hAnsi="宋体" w:cs="宋体"/>
          <w:color w:val="000000"/>
          <w:sz w:val="18"/>
          <w:szCs w:val="18"/>
        </w:rPr>
        <w:t>/</w:t>
      </w:r>
      <w:r>
        <w:rPr>
          <w:rFonts w:ascii="宋体" w:hAnsi="宋体" w:cs="宋体" w:hint="eastAsia"/>
          <w:color w:val="000000"/>
          <w:sz w:val="18"/>
          <w:szCs w:val="18"/>
        </w:rPr>
        <w:t>火车</w:t>
      </w:r>
      <w:r>
        <w:rPr>
          <w:rFonts w:ascii="宋体" w:hAnsi="宋体" w:cs="宋体"/>
          <w:color w:val="000000"/>
          <w:sz w:val="18"/>
          <w:szCs w:val="18"/>
        </w:rPr>
        <w:t>/</w:t>
      </w:r>
      <w:r>
        <w:rPr>
          <w:rFonts w:ascii="宋体" w:hAnsi="宋体" w:cs="宋体" w:hint="eastAsia"/>
          <w:color w:val="000000"/>
          <w:sz w:val="18"/>
          <w:szCs w:val="18"/>
        </w:rPr>
        <w:t>船只时用餐。</w:t>
      </w:r>
    </w:p>
    <w:p w:rsidR="00EC184E" w:rsidRDefault="00EC184E" w:rsidP="00EC184E">
      <w:pPr>
        <w:ind w:rightChars="-587" w:right="-1233"/>
        <w:rPr>
          <w:rFonts w:ascii="宋体" w:cs="Arial"/>
          <w:sz w:val="18"/>
          <w:szCs w:val="18"/>
        </w:rPr>
      </w:pPr>
      <w:r>
        <w:rPr>
          <w:rFonts w:ascii="宋体" w:hAnsi="宋体" w:cs="宋体"/>
          <w:color w:val="000000"/>
          <w:sz w:val="18"/>
          <w:szCs w:val="18"/>
        </w:rPr>
        <w:t>7</w:t>
      </w:r>
      <w:r>
        <w:rPr>
          <w:rFonts w:ascii="宋体" w:hAnsi="宋体" w:cs="宋体" w:hint="eastAsia"/>
          <w:color w:val="000000"/>
          <w:sz w:val="18"/>
          <w:szCs w:val="18"/>
        </w:rPr>
        <w:t>、行李在航班托运期间的造成损坏的经济损失和责任。</w:t>
      </w:r>
    </w:p>
    <w:p w:rsidR="00EC184E" w:rsidRDefault="00EC184E" w:rsidP="00EC184E">
      <w:pPr>
        <w:ind w:rightChars="-587" w:right="-1233"/>
        <w:rPr>
          <w:rFonts w:ascii="宋体" w:cs="Arial"/>
          <w:sz w:val="18"/>
          <w:szCs w:val="18"/>
        </w:rPr>
      </w:pPr>
      <w:r>
        <w:rPr>
          <w:rFonts w:ascii="宋体" w:hAnsi="宋体" w:cs="宋体"/>
          <w:color w:val="000000"/>
          <w:sz w:val="18"/>
          <w:szCs w:val="18"/>
        </w:rPr>
        <w:lastRenderedPageBreak/>
        <w:t>8</w:t>
      </w:r>
      <w:r>
        <w:rPr>
          <w:rFonts w:ascii="宋体" w:hAnsi="宋体" w:cs="宋体" w:hint="eastAsia"/>
          <w:color w:val="000000"/>
          <w:sz w:val="18"/>
          <w:szCs w:val="18"/>
        </w:rPr>
        <w:t>、因气候或飞机、车辆、船只等交通工具发生故障导致时间延误或行程更改引起的经济损失和责任；</w:t>
      </w:r>
    </w:p>
    <w:p w:rsidR="00EC184E" w:rsidRDefault="00EC184E" w:rsidP="00EC184E">
      <w:pPr>
        <w:ind w:rightChars="-587" w:right="-1233"/>
        <w:rPr>
          <w:rFonts w:ascii="宋体" w:cs="Arial"/>
          <w:sz w:val="18"/>
          <w:szCs w:val="18"/>
        </w:rPr>
      </w:pPr>
      <w:r>
        <w:rPr>
          <w:rFonts w:ascii="宋体" w:hAnsi="宋体" w:cs="宋体"/>
          <w:color w:val="000000"/>
          <w:sz w:val="18"/>
          <w:szCs w:val="18"/>
        </w:rPr>
        <w:t>9</w:t>
      </w:r>
      <w:r>
        <w:rPr>
          <w:rFonts w:ascii="宋体" w:hAnsi="宋体" w:cs="宋体" w:hint="eastAsia"/>
          <w:color w:val="000000"/>
          <w:sz w:val="18"/>
          <w:szCs w:val="18"/>
        </w:rPr>
        <w:t>、因个人原因滞留产生的一切费用；</w:t>
      </w:r>
    </w:p>
    <w:p w:rsidR="00EC184E" w:rsidRDefault="00EC184E" w:rsidP="00EC184E">
      <w:pPr>
        <w:ind w:rightChars="-587" w:right="-1233"/>
        <w:rPr>
          <w:rFonts w:ascii="宋体" w:cs="Arial"/>
          <w:sz w:val="18"/>
          <w:szCs w:val="18"/>
        </w:rPr>
      </w:pPr>
      <w:r>
        <w:rPr>
          <w:rFonts w:ascii="宋体" w:hAnsi="宋体" w:cs="宋体"/>
          <w:color w:val="000000"/>
          <w:sz w:val="18"/>
          <w:szCs w:val="18"/>
        </w:rPr>
        <w:t>10</w:t>
      </w:r>
      <w:r>
        <w:rPr>
          <w:rFonts w:ascii="宋体" w:hAnsi="宋体" w:cs="宋体" w:hint="eastAsia"/>
          <w:color w:val="000000"/>
          <w:sz w:val="18"/>
          <w:szCs w:val="18"/>
        </w:rPr>
        <w:t>、行程列明以外的景点或活动所引起的任何费用；</w:t>
      </w:r>
    </w:p>
    <w:p w:rsidR="00EC184E" w:rsidRDefault="00EC184E" w:rsidP="00EC184E">
      <w:pPr>
        <w:ind w:rightChars="-587" w:right="-1233"/>
        <w:rPr>
          <w:rFonts w:ascii="宋体" w:cs="宋体"/>
          <w:color w:val="000000"/>
          <w:sz w:val="18"/>
          <w:szCs w:val="18"/>
        </w:rPr>
      </w:pPr>
      <w:r>
        <w:rPr>
          <w:rFonts w:ascii="宋体" w:hAnsi="宋体" w:cs="宋体"/>
          <w:color w:val="000000"/>
          <w:sz w:val="18"/>
          <w:szCs w:val="18"/>
        </w:rPr>
        <w:t>11</w:t>
      </w:r>
      <w:r>
        <w:rPr>
          <w:rFonts w:ascii="宋体" w:hAnsi="宋体" w:cs="宋体" w:hint="eastAsia"/>
          <w:color w:val="000000"/>
          <w:sz w:val="18"/>
          <w:szCs w:val="18"/>
        </w:rPr>
        <w:t>、旅游费用不包括旅游者因违约、自身过错、自由活动期间内行为或自身疾病引起的人身和财产损失；</w:t>
      </w:r>
    </w:p>
    <w:p w:rsidR="00EC184E" w:rsidRDefault="00EC184E" w:rsidP="00EC184E">
      <w:pPr>
        <w:ind w:rightChars="-587" w:right="-1233"/>
        <w:rPr>
          <w:rFonts w:ascii="宋体" w:cs="宋体"/>
          <w:color w:val="000000"/>
          <w:sz w:val="18"/>
          <w:szCs w:val="18"/>
        </w:rPr>
      </w:pPr>
      <w:r>
        <w:rPr>
          <w:rFonts w:ascii="宋体" w:hAnsi="宋体" w:cs="宋体"/>
          <w:color w:val="000000"/>
          <w:sz w:val="18"/>
          <w:szCs w:val="18"/>
        </w:rPr>
        <w:t>12</w:t>
      </w:r>
      <w:r>
        <w:rPr>
          <w:rFonts w:ascii="宋体" w:hAnsi="宋体" w:cs="宋体" w:hint="eastAsia"/>
          <w:color w:val="000000"/>
          <w:sz w:val="18"/>
          <w:szCs w:val="18"/>
        </w:rPr>
        <w:t>、服务项目未提到的其他一切费用，例如特种门票（缆车等）；</w:t>
      </w:r>
    </w:p>
    <w:p w:rsidR="00EC184E" w:rsidRDefault="00EC184E" w:rsidP="00EC184E">
      <w:pPr>
        <w:ind w:rightChars="-587" w:right="-1233"/>
        <w:rPr>
          <w:rFonts w:ascii="宋体" w:cs="Arial"/>
          <w:sz w:val="18"/>
          <w:szCs w:val="18"/>
        </w:rPr>
      </w:pPr>
      <w:r>
        <w:rPr>
          <w:rFonts w:ascii="宋体" w:hAnsi="宋体" w:cs="Arial"/>
          <w:sz w:val="18"/>
          <w:szCs w:val="18"/>
        </w:rPr>
        <w:t>13</w:t>
      </w:r>
      <w:r>
        <w:rPr>
          <w:rFonts w:ascii="宋体" w:hAnsi="宋体" w:cs="Arial" w:hint="eastAsia"/>
          <w:sz w:val="18"/>
          <w:szCs w:val="18"/>
        </w:rPr>
        <w:t>、当地国家景点门票外另收的租耳机费用；</w:t>
      </w:r>
    </w:p>
    <w:p w:rsidR="00EC184E" w:rsidRDefault="00EC184E" w:rsidP="00EC184E">
      <w:pPr>
        <w:ind w:rightChars="-587" w:right="-1233"/>
        <w:rPr>
          <w:rFonts w:ascii="宋体" w:cs="宋体"/>
          <w:b/>
          <w:color w:val="000000"/>
          <w:sz w:val="18"/>
          <w:szCs w:val="18"/>
        </w:rPr>
      </w:pPr>
      <w:r>
        <w:rPr>
          <w:rFonts w:ascii="宋体" w:cs="宋体"/>
          <w:b/>
          <w:color w:val="000000"/>
          <w:sz w:val="18"/>
          <w:szCs w:val="18"/>
        </w:rPr>
        <w:tab/>
      </w:r>
      <w:r>
        <w:rPr>
          <w:rFonts w:ascii="宋体" w:hAnsi="宋体" w:cs="宋体"/>
          <w:b/>
          <w:color w:val="000000"/>
          <w:sz w:val="18"/>
          <w:szCs w:val="18"/>
        </w:rPr>
        <w:t>6-12</w:t>
      </w:r>
      <w:r>
        <w:rPr>
          <w:rFonts w:ascii="宋体" w:hAnsi="宋体" w:cs="宋体" w:hint="eastAsia"/>
          <w:b/>
          <w:color w:val="000000"/>
          <w:sz w:val="18"/>
          <w:szCs w:val="18"/>
        </w:rPr>
        <w:t>岁小孩不占床减</w:t>
      </w:r>
      <w:r>
        <w:rPr>
          <w:rFonts w:ascii="宋体" w:hAnsi="宋体" w:cs="宋体"/>
          <w:b/>
          <w:color w:val="000000"/>
          <w:sz w:val="18"/>
          <w:szCs w:val="18"/>
        </w:rPr>
        <w:t>400</w:t>
      </w:r>
      <w:r>
        <w:rPr>
          <w:rFonts w:ascii="宋体" w:hAnsi="宋体" w:cs="宋体" w:hint="eastAsia"/>
          <w:b/>
          <w:color w:val="000000"/>
          <w:sz w:val="18"/>
          <w:szCs w:val="18"/>
        </w:rPr>
        <w:t>元，</w:t>
      </w:r>
      <w:r>
        <w:rPr>
          <w:rFonts w:ascii="宋体" w:hAnsi="宋体" w:cs="宋体"/>
          <w:b/>
          <w:color w:val="000000"/>
          <w:sz w:val="18"/>
          <w:szCs w:val="18"/>
        </w:rPr>
        <w:t>6</w:t>
      </w:r>
      <w:r>
        <w:rPr>
          <w:rFonts w:ascii="宋体" w:hAnsi="宋体" w:cs="宋体" w:hint="eastAsia"/>
          <w:b/>
          <w:color w:val="000000"/>
          <w:sz w:val="18"/>
          <w:szCs w:val="18"/>
        </w:rPr>
        <w:t>岁以下小孩不占床减</w:t>
      </w:r>
      <w:r>
        <w:rPr>
          <w:rFonts w:ascii="宋体" w:hAnsi="宋体" w:cs="宋体"/>
          <w:b/>
          <w:color w:val="000000"/>
          <w:sz w:val="18"/>
          <w:szCs w:val="18"/>
        </w:rPr>
        <w:t>700</w:t>
      </w:r>
      <w:r>
        <w:rPr>
          <w:rFonts w:ascii="宋体" w:hAnsi="宋体" w:cs="宋体" w:hint="eastAsia"/>
          <w:b/>
          <w:color w:val="000000"/>
          <w:sz w:val="18"/>
          <w:szCs w:val="18"/>
        </w:rPr>
        <w:t>元；占床一律和成人同价</w:t>
      </w:r>
    </w:p>
    <w:p w:rsidR="00EC184E" w:rsidRDefault="00EC184E" w:rsidP="00EC184E">
      <w:pPr>
        <w:spacing w:line="240" w:lineRule="atLeast"/>
        <w:rPr>
          <w:rFonts w:ascii="宋体" w:hAnsi="宋体"/>
          <w:b/>
          <w:sz w:val="18"/>
          <w:szCs w:val="18"/>
        </w:rPr>
      </w:pPr>
    </w:p>
    <w:p w:rsidR="00EC184E" w:rsidRDefault="00EC184E" w:rsidP="00EC184E">
      <w:pPr>
        <w:spacing w:line="240" w:lineRule="atLeast"/>
        <w:rPr>
          <w:rFonts w:ascii="宋体"/>
          <w:b/>
          <w:sz w:val="18"/>
          <w:szCs w:val="18"/>
        </w:rPr>
      </w:pPr>
      <w:r>
        <w:rPr>
          <w:rFonts w:ascii="宋体" w:hAnsi="宋体" w:hint="eastAsia"/>
          <w:b/>
          <w:sz w:val="18"/>
          <w:szCs w:val="18"/>
        </w:rPr>
        <w:t>服务标准说明：</w:t>
      </w:r>
    </w:p>
    <w:p w:rsidR="00EC184E" w:rsidRDefault="00EC184E" w:rsidP="00EC184E">
      <w:pPr>
        <w:spacing w:line="240" w:lineRule="atLeast"/>
        <w:rPr>
          <w:rFonts w:ascii="宋体"/>
          <w:sz w:val="18"/>
          <w:szCs w:val="18"/>
        </w:rPr>
      </w:pPr>
      <w:r>
        <w:rPr>
          <w:rFonts w:ascii="宋体" w:hAnsi="宋体" w:hint="eastAsia"/>
          <w:sz w:val="18"/>
          <w:szCs w:val="18"/>
        </w:rPr>
        <w:t>行程说明：</w:t>
      </w:r>
    </w:p>
    <w:p w:rsidR="00EC184E" w:rsidRDefault="00EC184E" w:rsidP="00EC184E">
      <w:pPr>
        <w:numPr>
          <w:ilvl w:val="1"/>
          <w:numId w:val="4"/>
        </w:numPr>
        <w:tabs>
          <w:tab w:val="left" w:pos="1140"/>
        </w:tabs>
        <w:spacing w:line="240" w:lineRule="atLeast"/>
        <w:rPr>
          <w:rFonts w:ascii="宋体"/>
          <w:sz w:val="18"/>
          <w:szCs w:val="18"/>
        </w:rPr>
      </w:pPr>
      <w:r>
        <w:rPr>
          <w:rFonts w:ascii="宋体" w:hAnsi="宋体" w:hint="eastAsia"/>
          <w:sz w:val="18"/>
          <w:szCs w:val="18"/>
        </w:rPr>
        <w:t>如遇部分景点节假日休息或庆典等，本社有权根据实际情况调整行程游览先后顺序，以尽可能保证游览内容。但客观因素限制确实无法安排的，本社将根据实际情况进行调整，敬请各位贵宾理解与配合！</w:t>
      </w:r>
    </w:p>
    <w:p w:rsidR="00EC184E" w:rsidRDefault="00EC184E" w:rsidP="00EC184E">
      <w:pPr>
        <w:numPr>
          <w:ilvl w:val="1"/>
          <w:numId w:val="4"/>
        </w:numPr>
        <w:tabs>
          <w:tab w:val="left" w:pos="1140"/>
        </w:tabs>
        <w:spacing w:line="240" w:lineRule="atLeast"/>
        <w:rPr>
          <w:rFonts w:ascii="宋体"/>
          <w:sz w:val="18"/>
          <w:szCs w:val="18"/>
        </w:rPr>
      </w:pPr>
      <w:r>
        <w:rPr>
          <w:rFonts w:ascii="宋体" w:hAnsi="宋体" w:hint="eastAsia"/>
          <w:sz w:val="18"/>
          <w:szCs w:val="18"/>
        </w:rPr>
        <w:t>行程景点实际游览最短时间，以行程中标注时间为准；</w:t>
      </w:r>
    </w:p>
    <w:p w:rsidR="00EC184E" w:rsidRDefault="00EC184E" w:rsidP="00EC184E">
      <w:pPr>
        <w:numPr>
          <w:ilvl w:val="1"/>
          <w:numId w:val="4"/>
        </w:numPr>
        <w:tabs>
          <w:tab w:val="left" w:pos="1140"/>
        </w:tabs>
        <w:spacing w:line="240" w:lineRule="atLeast"/>
        <w:rPr>
          <w:rFonts w:ascii="宋体"/>
          <w:sz w:val="18"/>
          <w:szCs w:val="18"/>
        </w:rPr>
      </w:pPr>
      <w:r>
        <w:rPr>
          <w:rFonts w:ascii="宋体" w:hAnsi="宋体" w:hint="eastAsia"/>
          <w:sz w:val="18"/>
          <w:szCs w:val="18"/>
        </w:rPr>
        <w:t>根据国际航班团队搭乘要求，团队通常须提前</w:t>
      </w:r>
      <w:r>
        <w:rPr>
          <w:rFonts w:ascii="宋体" w:hAnsi="宋体"/>
          <w:sz w:val="18"/>
          <w:szCs w:val="18"/>
        </w:rPr>
        <w:t>3-3.5</w:t>
      </w:r>
      <w:r>
        <w:rPr>
          <w:rFonts w:ascii="宋体" w:hAnsi="宋体" w:hint="eastAsia"/>
          <w:sz w:val="18"/>
          <w:szCs w:val="18"/>
        </w:rPr>
        <w:t>小时到达机场办理登机手续，故国际段航班在当地下午</w:t>
      </w:r>
      <w:r>
        <w:rPr>
          <w:rFonts w:ascii="宋体" w:hAnsi="宋体"/>
          <w:sz w:val="18"/>
          <w:szCs w:val="18"/>
        </w:rPr>
        <w:t>15</w:t>
      </w:r>
      <w:r>
        <w:rPr>
          <w:rFonts w:ascii="宋体" w:hAnsi="宋体" w:hint="eastAsia"/>
          <w:sz w:val="18"/>
          <w:szCs w:val="18"/>
        </w:rPr>
        <w:t>点前（含</w:t>
      </w:r>
      <w:r>
        <w:rPr>
          <w:rFonts w:ascii="宋体" w:hAnsi="宋体"/>
          <w:sz w:val="18"/>
          <w:szCs w:val="18"/>
        </w:rPr>
        <w:t>15</w:t>
      </w:r>
      <w:r>
        <w:rPr>
          <w:rFonts w:ascii="宋体" w:hAnsi="宋体" w:hint="eastAsia"/>
          <w:sz w:val="18"/>
          <w:szCs w:val="18"/>
        </w:rPr>
        <w:t>点），晚间</w:t>
      </w:r>
      <w:r>
        <w:rPr>
          <w:rFonts w:ascii="宋体" w:hAnsi="宋体"/>
          <w:sz w:val="18"/>
          <w:szCs w:val="18"/>
        </w:rPr>
        <w:t>21</w:t>
      </w:r>
      <w:r>
        <w:rPr>
          <w:rFonts w:ascii="宋体" w:hAnsi="宋体" w:hint="eastAsia"/>
          <w:sz w:val="18"/>
          <w:szCs w:val="18"/>
        </w:rPr>
        <w:t>点前（含</w:t>
      </w:r>
      <w:r>
        <w:rPr>
          <w:rFonts w:ascii="宋体" w:hAnsi="宋体"/>
          <w:sz w:val="18"/>
          <w:szCs w:val="18"/>
        </w:rPr>
        <w:t>21</w:t>
      </w:r>
      <w:r>
        <w:rPr>
          <w:rFonts w:ascii="宋体" w:hAnsi="宋体" w:hint="eastAsia"/>
          <w:sz w:val="18"/>
          <w:szCs w:val="18"/>
        </w:rPr>
        <w:t>点）起飞的，行程均不含午餐或晚餐。</w:t>
      </w:r>
    </w:p>
    <w:p w:rsidR="00EC184E" w:rsidRDefault="00EC184E" w:rsidP="00EC184E">
      <w:pPr>
        <w:spacing w:line="240" w:lineRule="atLeast"/>
        <w:rPr>
          <w:rFonts w:ascii="宋体"/>
          <w:sz w:val="18"/>
          <w:szCs w:val="18"/>
        </w:rPr>
      </w:pPr>
      <w:r>
        <w:rPr>
          <w:rFonts w:ascii="宋体" w:hAnsi="宋体" w:hint="eastAsia"/>
          <w:sz w:val="18"/>
          <w:szCs w:val="18"/>
        </w:rPr>
        <w:t>酒店标准：</w:t>
      </w:r>
    </w:p>
    <w:p w:rsidR="00EC184E" w:rsidRDefault="00EC184E" w:rsidP="00EC184E">
      <w:pPr>
        <w:pStyle w:val="10"/>
        <w:widowControl w:val="0"/>
        <w:numPr>
          <w:ilvl w:val="0"/>
          <w:numId w:val="10"/>
        </w:numPr>
        <w:tabs>
          <w:tab w:val="left" w:pos="1140"/>
        </w:tabs>
        <w:spacing w:after="0" w:line="240" w:lineRule="atLeast"/>
        <w:jc w:val="both"/>
        <w:rPr>
          <w:rFonts w:ascii="宋体" w:cs="Arial"/>
          <w:sz w:val="18"/>
          <w:szCs w:val="18"/>
          <w:lang w:eastAsia="zh-CN"/>
        </w:rPr>
      </w:pPr>
      <w:r>
        <w:rPr>
          <w:rFonts w:ascii="宋体" w:hAnsi="宋体" w:cs="Arial" w:hint="eastAsia"/>
          <w:sz w:val="18"/>
          <w:szCs w:val="18"/>
          <w:lang w:eastAsia="zh-CN"/>
        </w:rPr>
        <w:t>行程中所列酒店星级标准为当地酒店评定标准；</w:t>
      </w:r>
    </w:p>
    <w:p w:rsidR="00EC184E" w:rsidRDefault="00EC184E" w:rsidP="00EC184E">
      <w:pPr>
        <w:pStyle w:val="10"/>
        <w:widowControl w:val="0"/>
        <w:numPr>
          <w:ilvl w:val="0"/>
          <w:numId w:val="10"/>
        </w:numPr>
        <w:tabs>
          <w:tab w:val="left" w:pos="1140"/>
        </w:tabs>
        <w:spacing w:after="0" w:line="240" w:lineRule="atLeast"/>
        <w:jc w:val="both"/>
        <w:rPr>
          <w:rFonts w:ascii="宋体" w:cs="Arial"/>
          <w:sz w:val="18"/>
          <w:szCs w:val="18"/>
          <w:lang w:eastAsia="zh-CN"/>
        </w:rPr>
      </w:pPr>
      <w:r>
        <w:rPr>
          <w:rFonts w:ascii="宋体" w:hAnsi="宋体" w:cs="Arial" w:hint="eastAsia"/>
          <w:sz w:val="18"/>
          <w:szCs w:val="18"/>
          <w:lang w:eastAsia="zh-CN"/>
        </w:rPr>
        <w:t>非洲中东的四－五星级酒店有一些大堂会比较小，有些酒店楼层不高，有可能没有电梯；</w:t>
      </w:r>
    </w:p>
    <w:p w:rsidR="00EC184E" w:rsidRDefault="00EC184E" w:rsidP="00EC184E">
      <w:pPr>
        <w:tabs>
          <w:tab w:val="left" w:pos="1140"/>
        </w:tabs>
        <w:spacing w:line="240" w:lineRule="atLeast"/>
        <w:rPr>
          <w:rFonts w:ascii="宋体" w:cs="Arial"/>
          <w:sz w:val="18"/>
          <w:szCs w:val="18"/>
        </w:rPr>
      </w:pPr>
      <w:r>
        <w:rPr>
          <w:rFonts w:ascii="宋体" w:hAnsi="宋体" w:cs="Arial"/>
          <w:sz w:val="18"/>
          <w:szCs w:val="18"/>
        </w:rPr>
        <w:t xml:space="preserve">    3</w:t>
      </w:r>
      <w:r>
        <w:rPr>
          <w:rFonts w:ascii="宋体" w:hAnsi="宋体" w:cs="Arial" w:hint="eastAsia"/>
          <w:sz w:val="18"/>
          <w:szCs w:val="18"/>
        </w:rPr>
        <w:t>）有些酒店的双人标准房会设置一大一小两张床，方便有小孩的家庭游客；还有些酒店双人房只设置一张大的双人大床，放置双份床上用品，有时是二张单人床拼在一起，用时可拉开；</w:t>
      </w:r>
    </w:p>
    <w:p w:rsidR="00EC184E" w:rsidRDefault="00EC184E" w:rsidP="00EC184E">
      <w:pPr>
        <w:pStyle w:val="10"/>
        <w:widowControl w:val="0"/>
        <w:numPr>
          <w:ilvl w:val="0"/>
          <w:numId w:val="11"/>
        </w:numPr>
        <w:tabs>
          <w:tab w:val="left" w:pos="1140"/>
        </w:tabs>
        <w:spacing w:after="0" w:line="240" w:lineRule="atLeast"/>
        <w:jc w:val="both"/>
        <w:rPr>
          <w:rFonts w:ascii="宋体" w:cs="Arial"/>
          <w:sz w:val="18"/>
          <w:szCs w:val="18"/>
          <w:lang w:eastAsia="zh-CN"/>
        </w:rPr>
      </w:pPr>
      <w:r>
        <w:rPr>
          <w:rFonts w:ascii="宋体" w:hAnsi="宋体" w:cs="Arial" w:hint="eastAsia"/>
          <w:sz w:val="18"/>
          <w:szCs w:val="18"/>
          <w:lang w:eastAsia="zh-CN"/>
        </w:rPr>
        <w:t>由于各种原因如环保、如历史悠久、如气候较温和等，偶尔会有酒店无空调设备；</w:t>
      </w:r>
    </w:p>
    <w:p w:rsidR="00EC184E" w:rsidRDefault="00EC184E" w:rsidP="00EC184E">
      <w:pPr>
        <w:pStyle w:val="10"/>
        <w:widowControl w:val="0"/>
        <w:numPr>
          <w:ilvl w:val="0"/>
          <w:numId w:val="11"/>
        </w:numPr>
        <w:tabs>
          <w:tab w:val="left" w:pos="1140"/>
        </w:tabs>
        <w:spacing w:after="0" w:line="240" w:lineRule="atLeast"/>
        <w:jc w:val="both"/>
        <w:rPr>
          <w:rFonts w:ascii="宋体" w:cs="Arial"/>
          <w:sz w:val="18"/>
          <w:szCs w:val="18"/>
          <w:lang w:eastAsia="zh-CN"/>
        </w:rPr>
      </w:pPr>
      <w:r>
        <w:rPr>
          <w:rFonts w:ascii="宋体" w:hAnsi="宋体" w:cs="Arial" w:hint="eastAsia"/>
          <w:sz w:val="18"/>
          <w:szCs w:val="18"/>
          <w:lang w:eastAsia="zh-CN"/>
        </w:rPr>
        <w:t>按照酒店惯例，每标间可接待两大人带一个</w:t>
      </w:r>
      <w:r>
        <w:rPr>
          <w:rFonts w:ascii="宋体" w:hAnsi="宋体" w:cs="Arial"/>
          <w:sz w:val="18"/>
          <w:szCs w:val="18"/>
          <w:lang w:eastAsia="zh-CN"/>
        </w:rPr>
        <w:t>1.2</w:t>
      </w:r>
      <w:r>
        <w:rPr>
          <w:rFonts w:ascii="宋体" w:hAnsi="宋体" w:cs="Arial" w:hint="eastAsia"/>
          <w:sz w:val="18"/>
          <w:szCs w:val="18"/>
          <w:lang w:eastAsia="zh-CN"/>
        </w:rPr>
        <w:t>米以下儿童（不占床），具体费用根据所报团队情况而定；若一个大人带一个</w:t>
      </w:r>
      <w:r>
        <w:rPr>
          <w:rFonts w:ascii="宋体" w:hAnsi="宋体" w:cs="Arial"/>
          <w:sz w:val="18"/>
          <w:szCs w:val="18"/>
          <w:lang w:eastAsia="zh-CN"/>
        </w:rPr>
        <w:t>1.2</w:t>
      </w:r>
      <w:r>
        <w:rPr>
          <w:rFonts w:ascii="宋体" w:hAnsi="宋体" w:cs="Arial" w:hint="eastAsia"/>
          <w:sz w:val="18"/>
          <w:szCs w:val="18"/>
          <w:lang w:eastAsia="zh-CN"/>
        </w:rPr>
        <w:t>米以下儿童参团，建议住一标间，以免给其他游客休息造成不便；</w:t>
      </w:r>
    </w:p>
    <w:p w:rsidR="00EC184E" w:rsidRDefault="00EC184E" w:rsidP="00EC184E">
      <w:pPr>
        <w:spacing w:line="240" w:lineRule="atLeast"/>
        <w:rPr>
          <w:rFonts w:ascii="宋体"/>
          <w:sz w:val="18"/>
          <w:szCs w:val="18"/>
        </w:rPr>
      </w:pPr>
      <w:r>
        <w:rPr>
          <w:rFonts w:ascii="宋体" w:hAnsi="宋体" w:hint="eastAsia"/>
          <w:sz w:val="18"/>
          <w:szCs w:val="18"/>
        </w:rPr>
        <w:t>保险说明：</w:t>
      </w:r>
    </w:p>
    <w:p w:rsidR="00EC184E" w:rsidRDefault="00EC184E" w:rsidP="00EC184E">
      <w:pPr>
        <w:numPr>
          <w:ilvl w:val="0"/>
          <w:numId w:val="12"/>
        </w:numPr>
        <w:spacing w:line="240" w:lineRule="atLeast"/>
        <w:ind w:left="851" w:hanging="284"/>
        <w:rPr>
          <w:rFonts w:ascii="宋体"/>
          <w:sz w:val="18"/>
          <w:szCs w:val="18"/>
        </w:rPr>
      </w:pPr>
      <w:r>
        <w:rPr>
          <w:rFonts w:ascii="宋体" w:hAnsi="宋体" w:hint="eastAsia"/>
          <w:sz w:val="18"/>
          <w:szCs w:val="18"/>
        </w:rPr>
        <w:t>我社所上境外旅游意外伤害保险，“</w:t>
      </w:r>
      <w:r>
        <w:rPr>
          <w:rFonts w:ascii="宋体" w:hAnsi="宋体" w:hint="eastAsia"/>
          <w:bCs/>
          <w:sz w:val="18"/>
          <w:szCs w:val="18"/>
        </w:rPr>
        <w:t>江泰太平洋之旅出境游（含边境游）保险方案一</w:t>
      </w:r>
      <w:r>
        <w:rPr>
          <w:rFonts w:ascii="宋体" w:hAnsi="宋体" w:hint="eastAsia"/>
          <w:sz w:val="18"/>
          <w:szCs w:val="18"/>
        </w:rPr>
        <w:t>”，此保险为我社代投保项目，游客所涉及到的任何保险问题请您直接与保险公司联系。（咨询及救援电话：</w:t>
      </w:r>
      <w:r>
        <w:rPr>
          <w:rFonts w:ascii="宋体" w:hAnsi="宋体"/>
          <w:sz w:val="18"/>
          <w:szCs w:val="18"/>
        </w:rPr>
        <w:t>86-10-66428888</w:t>
      </w:r>
      <w:r>
        <w:rPr>
          <w:rFonts w:ascii="宋体" w:hAnsi="宋体" w:hint="eastAsia"/>
          <w:sz w:val="18"/>
          <w:szCs w:val="18"/>
        </w:rPr>
        <w:t>）。</w:t>
      </w:r>
    </w:p>
    <w:p w:rsidR="00EC184E" w:rsidRDefault="00EC184E" w:rsidP="00EC184E">
      <w:pPr>
        <w:numPr>
          <w:ilvl w:val="0"/>
          <w:numId w:val="12"/>
        </w:numPr>
        <w:spacing w:line="240" w:lineRule="atLeast"/>
        <w:ind w:leftChars="269" w:left="808" w:hangingChars="135" w:hanging="243"/>
        <w:rPr>
          <w:rFonts w:ascii="宋体"/>
          <w:sz w:val="18"/>
          <w:szCs w:val="18"/>
        </w:rPr>
      </w:pPr>
      <w:r>
        <w:rPr>
          <w:rFonts w:ascii="宋体" w:hAnsi="宋体" w:hint="eastAsia"/>
          <w:sz w:val="18"/>
          <w:szCs w:val="18"/>
        </w:rPr>
        <w:t>旅游意外伤害险不包括游客自身携带疾病、旧病复发，且在出团日前</w:t>
      </w:r>
      <w:r>
        <w:rPr>
          <w:rFonts w:ascii="宋体" w:hAnsi="宋体"/>
          <w:sz w:val="18"/>
          <w:szCs w:val="18"/>
        </w:rPr>
        <w:t>180</w:t>
      </w:r>
      <w:r>
        <w:rPr>
          <w:rFonts w:ascii="宋体" w:hAnsi="宋体" w:hint="eastAsia"/>
          <w:sz w:val="18"/>
          <w:szCs w:val="18"/>
        </w:rPr>
        <w:t>天内未经过治疗的疾病；（如心脏病复发、高血压、糖尿病并发症、移植手术复发、孕妇、精神病发作等等）。</w:t>
      </w:r>
    </w:p>
    <w:p w:rsidR="00EC184E" w:rsidRDefault="00EC184E" w:rsidP="00EC184E">
      <w:pPr>
        <w:spacing w:line="240" w:lineRule="atLeast"/>
        <w:ind w:leftChars="171" w:left="359" w:firstLineChars="100" w:firstLine="180"/>
        <w:rPr>
          <w:rFonts w:ascii="宋体"/>
          <w:sz w:val="18"/>
          <w:szCs w:val="18"/>
        </w:rPr>
      </w:pPr>
      <w:r>
        <w:rPr>
          <w:rFonts w:ascii="宋体" w:hAnsi="宋体"/>
          <w:sz w:val="18"/>
          <w:szCs w:val="18"/>
        </w:rPr>
        <w:t>3)</w:t>
      </w:r>
      <w:r>
        <w:rPr>
          <w:rFonts w:ascii="宋体" w:hAnsi="宋体"/>
          <w:sz w:val="18"/>
          <w:szCs w:val="18"/>
        </w:rPr>
        <w:tab/>
      </w:r>
      <w:r>
        <w:rPr>
          <w:rFonts w:ascii="宋体" w:hAnsi="宋体" w:hint="eastAsia"/>
          <w:sz w:val="18"/>
          <w:szCs w:val="18"/>
        </w:rPr>
        <w:t>我社推荐客人根据自身情况额外补上医疗</w:t>
      </w:r>
      <w:r>
        <w:rPr>
          <w:rFonts w:ascii="宋体" w:hAnsi="宋体"/>
          <w:sz w:val="18"/>
          <w:szCs w:val="18"/>
        </w:rPr>
        <w:t>50</w:t>
      </w:r>
      <w:r>
        <w:rPr>
          <w:rFonts w:ascii="宋体" w:hAnsi="宋体" w:hint="eastAsia"/>
          <w:sz w:val="18"/>
          <w:szCs w:val="18"/>
        </w:rPr>
        <w:t>万或</w:t>
      </w:r>
      <w:r>
        <w:rPr>
          <w:rFonts w:ascii="宋体" w:hAnsi="宋体"/>
          <w:sz w:val="18"/>
          <w:szCs w:val="18"/>
        </w:rPr>
        <w:t>70</w:t>
      </w:r>
      <w:r>
        <w:rPr>
          <w:rFonts w:ascii="宋体" w:hAnsi="宋体" w:hint="eastAsia"/>
          <w:sz w:val="18"/>
          <w:szCs w:val="18"/>
        </w:rPr>
        <w:t>万的大额保险，费用自理。</w:t>
      </w:r>
    </w:p>
    <w:p w:rsidR="00EC184E" w:rsidRDefault="00EC184E" w:rsidP="00EC184E">
      <w:pPr>
        <w:spacing w:line="240" w:lineRule="atLeast"/>
        <w:rPr>
          <w:rFonts w:ascii="宋体"/>
          <w:sz w:val="18"/>
          <w:szCs w:val="18"/>
        </w:rPr>
      </w:pPr>
      <w:r>
        <w:rPr>
          <w:rFonts w:ascii="宋体" w:hAnsi="宋体" w:hint="eastAsia"/>
          <w:sz w:val="18"/>
          <w:szCs w:val="18"/>
        </w:rPr>
        <w:t>退费说明：</w:t>
      </w:r>
    </w:p>
    <w:p w:rsidR="00EC184E" w:rsidRDefault="00EC184E" w:rsidP="00EC184E">
      <w:pPr>
        <w:pStyle w:val="10"/>
        <w:widowControl w:val="0"/>
        <w:numPr>
          <w:ilvl w:val="0"/>
          <w:numId w:val="13"/>
        </w:numPr>
        <w:tabs>
          <w:tab w:val="left" w:pos="1140"/>
        </w:tabs>
        <w:spacing w:after="0" w:line="240" w:lineRule="atLeast"/>
        <w:jc w:val="both"/>
        <w:rPr>
          <w:rFonts w:ascii="宋体"/>
          <w:sz w:val="18"/>
          <w:szCs w:val="18"/>
          <w:lang w:eastAsia="zh-CN"/>
        </w:rPr>
      </w:pPr>
      <w:r>
        <w:rPr>
          <w:rFonts w:ascii="宋体" w:hAnsi="宋体" w:hint="eastAsia"/>
          <w:sz w:val="18"/>
          <w:szCs w:val="18"/>
          <w:lang w:eastAsia="zh-CN"/>
        </w:rPr>
        <w:t>如遇天气、战争、罢工、地震等人力不可抗力因素无法游览，我社将按照旅行社协议，退还未游览景点门票费用，但赠送项目费用不退；</w:t>
      </w:r>
    </w:p>
    <w:p w:rsidR="00EC184E" w:rsidRDefault="00EC184E" w:rsidP="00EC184E">
      <w:pPr>
        <w:pStyle w:val="10"/>
        <w:widowControl w:val="0"/>
        <w:numPr>
          <w:ilvl w:val="0"/>
          <w:numId w:val="13"/>
        </w:numPr>
        <w:tabs>
          <w:tab w:val="left" w:pos="1140"/>
        </w:tabs>
        <w:spacing w:after="0" w:line="240" w:lineRule="atLeast"/>
        <w:jc w:val="both"/>
        <w:rPr>
          <w:rFonts w:ascii="宋体"/>
          <w:sz w:val="18"/>
          <w:szCs w:val="18"/>
          <w:lang w:eastAsia="zh-CN"/>
        </w:rPr>
      </w:pPr>
      <w:r>
        <w:rPr>
          <w:rFonts w:ascii="宋体" w:hAnsi="宋体" w:hint="eastAsia"/>
          <w:sz w:val="18"/>
          <w:szCs w:val="18"/>
          <w:lang w:eastAsia="zh-CN"/>
        </w:rPr>
        <w:t>游客因个人原因临时自愿放弃游览，酒店住宿、餐、车等费用均不退还；</w:t>
      </w:r>
    </w:p>
    <w:p w:rsidR="00EC184E" w:rsidRDefault="00EC184E" w:rsidP="00EC184E">
      <w:pPr>
        <w:spacing w:line="240" w:lineRule="atLeast"/>
        <w:rPr>
          <w:rFonts w:ascii="宋体"/>
          <w:sz w:val="18"/>
          <w:szCs w:val="18"/>
        </w:rPr>
      </w:pPr>
      <w:r>
        <w:rPr>
          <w:rFonts w:ascii="宋体" w:hAnsi="宋体" w:hint="eastAsia"/>
          <w:sz w:val="18"/>
          <w:szCs w:val="18"/>
        </w:rPr>
        <w:t>补费说明：</w:t>
      </w:r>
    </w:p>
    <w:p w:rsidR="00EC184E" w:rsidRDefault="00EC184E" w:rsidP="00EC184E">
      <w:pPr>
        <w:pStyle w:val="10"/>
        <w:widowControl w:val="0"/>
        <w:numPr>
          <w:ilvl w:val="0"/>
          <w:numId w:val="14"/>
        </w:numPr>
        <w:tabs>
          <w:tab w:val="left" w:pos="1140"/>
        </w:tabs>
        <w:spacing w:after="0" w:line="240" w:lineRule="atLeast"/>
        <w:jc w:val="both"/>
        <w:rPr>
          <w:rFonts w:ascii="宋体"/>
          <w:sz w:val="18"/>
          <w:szCs w:val="18"/>
          <w:lang w:eastAsia="zh-CN"/>
        </w:rPr>
      </w:pPr>
      <w:r>
        <w:rPr>
          <w:rFonts w:ascii="宋体" w:hAnsi="宋体" w:hint="eastAsia"/>
          <w:sz w:val="18"/>
          <w:szCs w:val="18"/>
          <w:lang w:eastAsia="zh-CN"/>
        </w:rPr>
        <w:t>如遇航空公司政策性调整机票价格，请按规定补交差价。机票价格为团队机票，不得改签换人退票；</w:t>
      </w:r>
    </w:p>
    <w:p w:rsidR="00EC184E" w:rsidRDefault="00EC184E" w:rsidP="00EC184E">
      <w:pPr>
        <w:pStyle w:val="10"/>
        <w:widowControl w:val="0"/>
        <w:numPr>
          <w:ilvl w:val="0"/>
          <w:numId w:val="14"/>
        </w:numPr>
        <w:tabs>
          <w:tab w:val="left" w:pos="1140"/>
        </w:tabs>
        <w:spacing w:after="0" w:line="240" w:lineRule="atLeast"/>
        <w:jc w:val="both"/>
        <w:rPr>
          <w:rFonts w:ascii="宋体"/>
          <w:sz w:val="18"/>
          <w:szCs w:val="18"/>
          <w:lang w:eastAsia="zh-CN"/>
        </w:rPr>
      </w:pPr>
      <w:r>
        <w:rPr>
          <w:rFonts w:ascii="宋体" w:hAnsi="宋体" w:hint="eastAsia"/>
          <w:sz w:val="18"/>
          <w:szCs w:val="18"/>
          <w:lang w:eastAsia="zh-CN"/>
        </w:rPr>
        <w:t>如果旅游目的地国家政策性调整门票或其他相关价格，请按规定补交差价；</w:t>
      </w:r>
    </w:p>
    <w:p w:rsidR="00EC184E" w:rsidRDefault="00EC184E" w:rsidP="00EC184E">
      <w:pPr>
        <w:spacing w:line="240" w:lineRule="atLeast"/>
        <w:rPr>
          <w:rFonts w:ascii="宋体"/>
          <w:sz w:val="18"/>
          <w:szCs w:val="18"/>
        </w:rPr>
      </w:pPr>
      <w:r>
        <w:rPr>
          <w:rFonts w:ascii="宋体" w:hAnsi="宋体" w:hint="eastAsia"/>
          <w:sz w:val="18"/>
          <w:szCs w:val="18"/>
        </w:rPr>
        <w:t>其他说明：</w:t>
      </w:r>
    </w:p>
    <w:p w:rsidR="00EC184E" w:rsidRPr="0050281B" w:rsidRDefault="00EC184E" w:rsidP="00EC184E">
      <w:pPr>
        <w:widowControl/>
        <w:numPr>
          <w:ilvl w:val="0"/>
          <w:numId w:val="14"/>
        </w:numPr>
        <w:spacing w:after="200" w:line="240" w:lineRule="atLeast"/>
        <w:jc w:val="left"/>
        <w:rPr>
          <w:rFonts w:ascii="宋体"/>
          <w:sz w:val="18"/>
          <w:szCs w:val="18"/>
        </w:rPr>
      </w:pPr>
      <w:r>
        <w:rPr>
          <w:rFonts w:ascii="宋体" w:hAnsi="宋体" w:hint="eastAsia"/>
          <w:sz w:val="18"/>
          <w:szCs w:val="18"/>
        </w:rPr>
        <w:t>质量反馈表，我社处理游客意见，以游客交回的《客人评议表》为依据，请您秉着公平、公正、实事求是的原则填写《客人评议表》；</w:t>
      </w:r>
    </w:p>
    <w:p w:rsidR="00EC184E" w:rsidRDefault="00EC184E" w:rsidP="00EC184E">
      <w:pPr>
        <w:spacing w:line="240" w:lineRule="atLeast"/>
        <w:ind w:left="780"/>
        <w:jc w:val="center"/>
        <w:rPr>
          <w:rFonts w:ascii="宋体" w:hAnsi="宋体"/>
          <w:b/>
          <w:sz w:val="18"/>
          <w:szCs w:val="18"/>
        </w:rPr>
      </w:pPr>
    </w:p>
    <w:p w:rsidR="00EC184E" w:rsidRDefault="00EC184E" w:rsidP="00EC184E">
      <w:pPr>
        <w:spacing w:line="240" w:lineRule="atLeast"/>
        <w:ind w:left="780"/>
        <w:jc w:val="center"/>
        <w:rPr>
          <w:rFonts w:ascii="宋体" w:hAnsi="宋体"/>
          <w:b/>
          <w:sz w:val="18"/>
          <w:szCs w:val="18"/>
        </w:rPr>
      </w:pPr>
      <w:r>
        <w:rPr>
          <w:rFonts w:ascii="宋体" w:hAnsi="宋体" w:hint="eastAsia"/>
          <w:b/>
          <w:sz w:val="18"/>
          <w:szCs w:val="18"/>
        </w:rPr>
        <w:t>境外购物补充协议说明确认</w:t>
      </w:r>
    </w:p>
    <w:p w:rsidR="00EC184E" w:rsidRDefault="00EC184E" w:rsidP="00EC184E">
      <w:pPr>
        <w:rPr>
          <w:rFonts w:ascii="宋体"/>
          <w:sz w:val="18"/>
          <w:szCs w:val="18"/>
        </w:rPr>
      </w:pPr>
      <w:r>
        <w:rPr>
          <w:rFonts w:ascii="宋体" w:hAnsi="宋体" w:hint="eastAsia"/>
          <w:sz w:val="18"/>
          <w:szCs w:val="18"/>
        </w:rPr>
        <w:t>经旅游者与旅行社双方充分协商，就本次旅游的购物场所达成一致，旅游者自愿签署本补充协议。</w:t>
      </w:r>
    </w:p>
    <w:tbl>
      <w:tblPr>
        <w:tblpPr w:leftFromText="180" w:rightFromText="180" w:vertAnchor="text" w:horzAnchor="margin" w:tblpXSpec="center" w:tblpY="165"/>
        <w:tblW w:w="6007" w:type="dxa"/>
        <w:tblBorders>
          <w:top w:val="double" w:sz="2" w:space="0" w:color="1F497D"/>
          <w:left w:val="double" w:sz="2" w:space="0" w:color="1F497D"/>
          <w:bottom w:val="double" w:sz="2" w:space="0" w:color="1F497D"/>
          <w:right w:val="double" w:sz="2" w:space="0" w:color="1F497D"/>
          <w:insideH w:val="double" w:sz="2" w:space="0" w:color="1F497D"/>
          <w:insideV w:val="double" w:sz="2" w:space="0" w:color="1F497D"/>
        </w:tblBorders>
        <w:tblLayout w:type="fixed"/>
        <w:tblLook w:val="00A0"/>
      </w:tblPr>
      <w:tblGrid>
        <w:gridCol w:w="818"/>
        <w:gridCol w:w="1496"/>
        <w:gridCol w:w="1881"/>
        <w:gridCol w:w="1812"/>
      </w:tblGrid>
      <w:tr w:rsidR="00EC184E" w:rsidTr="00676979">
        <w:trPr>
          <w:trHeight w:val="410"/>
        </w:trPr>
        <w:tc>
          <w:tcPr>
            <w:tcW w:w="818" w:type="dxa"/>
            <w:vAlign w:val="center"/>
          </w:tcPr>
          <w:p w:rsidR="00EC184E" w:rsidRDefault="00EC184E" w:rsidP="00676979">
            <w:pPr>
              <w:jc w:val="center"/>
              <w:rPr>
                <w:rFonts w:ascii="宋体" w:cs="宋体"/>
                <w:b/>
                <w:bCs/>
                <w:color w:val="000000"/>
                <w:sz w:val="18"/>
                <w:szCs w:val="18"/>
              </w:rPr>
            </w:pPr>
            <w:r>
              <w:rPr>
                <w:rFonts w:ascii="宋体" w:hAnsi="宋体" w:cs="宋体" w:hint="eastAsia"/>
                <w:b/>
                <w:bCs/>
                <w:color w:val="000000"/>
                <w:sz w:val="18"/>
                <w:szCs w:val="18"/>
              </w:rPr>
              <w:t>序号</w:t>
            </w:r>
          </w:p>
        </w:tc>
        <w:tc>
          <w:tcPr>
            <w:tcW w:w="1496" w:type="dxa"/>
            <w:vAlign w:val="center"/>
          </w:tcPr>
          <w:p w:rsidR="00EC184E" w:rsidRDefault="00EC184E" w:rsidP="00676979">
            <w:pPr>
              <w:jc w:val="center"/>
              <w:rPr>
                <w:rFonts w:ascii="宋体" w:cs="宋体"/>
                <w:b/>
                <w:bCs/>
                <w:color w:val="000000"/>
                <w:sz w:val="18"/>
                <w:szCs w:val="18"/>
              </w:rPr>
            </w:pPr>
            <w:r>
              <w:rPr>
                <w:rFonts w:ascii="宋体" w:hAnsi="宋体" w:cs="宋体" w:hint="eastAsia"/>
                <w:b/>
                <w:bCs/>
                <w:color w:val="000000"/>
                <w:sz w:val="18"/>
                <w:szCs w:val="18"/>
              </w:rPr>
              <w:t>城市</w:t>
            </w:r>
          </w:p>
        </w:tc>
        <w:tc>
          <w:tcPr>
            <w:tcW w:w="1881" w:type="dxa"/>
            <w:vAlign w:val="center"/>
          </w:tcPr>
          <w:p w:rsidR="00EC184E" w:rsidRDefault="00EC184E" w:rsidP="00676979">
            <w:pPr>
              <w:jc w:val="center"/>
              <w:rPr>
                <w:rFonts w:ascii="宋体" w:cs="宋体"/>
                <w:b/>
                <w:bCs/>
                <w:color w:val="000000"/>
                <w:sz w:val="18"/>
                <w:szCs w:val="18"/>
              </w:rPr>
            </w:pPr>
            <w:r>
              <w:rPr>
                <w:rFonts w:ascii="宋体" w:hAnsi="宋体" w:cs="宋体" w:hint="eastAsia"/>
                <w:b/>
                <w:bCs/>
                <w:color w:val="000000"/>
                <w:sz w:val="18"/>
                <w:szCs w:val="18"/>
              </w:rPr>
              <w:t>停留时间</w:t>
            </w:r>
          </w:p>
        </w:tc>
        <w:tc>
          <w:tcPr>
            <w:tcW w:w="1812" w:type="dxa"/>
            <w:vAlign w:val="center"/>
          </w:tcPr>
          <w:p w:rsidR="00EC184E" w:rsidRDefault="00EC184E" w:rsidP="00676979">
            <w:pPr>
              <w:jc w:val="center"/>
              <w:rPr>
                <w:rFonts w:ascii="宋体" w:cs="宋体"/>
                <w:b/>
                <w:bCs/>
                <w:color w:val="000000"/>
                <w:sz w:val="18"/>
                <w:szCs w:val="18"/>
              </w:rPr>
            </w:pPr>
            <w:r>
              <w:rPr>
                <w:rFonts w:ascii="宋体" w:hAnsi="宋体" w:cs="宋体" w:hint="eastAsia"/>
                <w:b/>
                <w:bCs/>
                <w:color w:val="000000"/>
                <w:sz w:val="18"/>
                <w:szCs w:val="18"/>
              </w:rPr>
              <w:t>商品说明</w:t>
            </w:r>
          </w:p>
        </w:tc>
      </w:tr>
      <w:tr w:rsidR="00EC184E" w:rsidTr="00676979">
        <w:trPr>
          <w:trHeight w:val="439"/>
        </w:trPr>
        <w:tc>
          <w:tcPr>
            <w:tcW w:w="818"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1</w:t>
            </w:r>
          </w:p>
        </w:tc>
        <w:tc>
          <w:tcPr>
            <w:tcW w:w="1496"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伊斯坦布尔</w:t>
            </w:r>
          </w:p>
        </w:tc>
        <w:tc>
          <w:tcPr>
            <w:tcW w:w="1881"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1</w:t>
            </w:r>
            <w:r>
              <w:rPr>
                <w:rFonts w:ascii="宋体" w:hAnsi="宋体" w:cs="Arial" w:hint="eastAsia"/>
                <w:bCs/>
                <w:sz w:val="18"/>
                <w:szCs w:val="18"/>
                <w:lang w:val="zh-CN"/>
              </w:rPr>
              <w:t>个半小时左右</w:t>
            </w:r>
          </w:p>
        </w:tc>
        <w:tc>
          <w:tcPr>
            <w:tcW w:w="1812"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珠宝</w:t>
            </w:r>
            <w:r>
              <w:rPr>
                <w:rFonts w:ascii="宋体" w:hAnsi="宋体" w:cs="Arial"/>
                <w:bCs/>
                <w:sz w:val="18"/>
                <w:szCs w:val="18"/>
                <w:lang w:val="zh-CN"/>
              </w:rPr>
              <w:t>+</w:t>
            </w:r>
            <w:r>
              <w:rPr>
                <w:rFonts w:ascii="宋体" w:hAnsi="宋体" w:cs="Arial" w:hint="eastAsia"/>
                <w:bCs/>
                <w:sz w:val="18"/>
                <w:szCs w:val="18"/>
                <w:lang w:val="zh-CN"/>
              </w:rPr>
              <w:t>手表</w:t>
            </w:r>
          </w:p>
        </w:tc>
      </w:tr>
      <w:tr w:rsidR="00EC184E" w:rsidTr="00676979">
        <w:trPr>
          <w:trHeight w:val="333"/>
        </w:trPr>
        <w:tc>
          <w:tcPr>
            <w:tcW w:w="818"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2</w:t>
            </w:r>
          </w:p>
        </w:tc>
        <w:tc>
          <w:tcPr>
            <w:tcW w:w="1496"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库撒达斯</w:t>
            </w:r>
          </w:p>
        </w:tc>
        <w:tc>
          <w:tcPr>
            <w:tcW w:w="1881"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1</w:t>
            </w:r>
            <w:r>
              <w:rPr>
                <w:rFonts w:ascii="宋体" w:hAnsi="宋体" w:cs="Arial" w:hint="eastAsia"/>
                <w:bCs/>
                <w:sz w:val="18"/>
                <w:szCs w:val="18"/>
                <w:lang w:val="zh-CN"/>
              </w:rPr>
              <w:t>个半小时左右</w:t>
            </w:r>
          </w:p>
        </w:tc>
        <w:tc>
          <w:tcPr>
            <w:tcW w:w="1812"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皮衣</w:t>
            </w:r>
          </w:p>
        </w:tc>
      </w:tr>
      <w:tr w:rsidR="00EC184E" w:rsidTr="00676979">
        <w:trPr>
          <w:trHeight w:val="334"/>
        </w:trPr>
        <w:tc>
          <w:tcPr>
            <w:tcW w:w="818"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3</w:t>
            </w:r>
          </w:p>
        </w:tc>
        <w:tc>
          <w:tcPr>
            <w:tcW w:w="1496"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卡帕多奇亚</w:t>
            </w:r>
          </w:p>
        </w:tc>
        <w:tc>
          <w:tcPr>
            <w:tcW w:w="1881"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1</w:t>
            </w:r>
            <w:r>
              <w:rPr>
                <w:rFonts w:ascii="宋体" w:hAnsi="宋体" w:cs="Arial" w:hint="eastAsia"/>
                <w:bCs/>
                <w:sz w:val="18"/>
                <w:szCs w:val="18"/>
                <w:lang w:val="zh-CN"/>
              </w:rPr>
              <w:t>个半小时左右</w:t>
            </w:r>
          </w:p>
        </w:tc>
        <w:tc>
          <w:tcPr>
            <w:tcW w:w="1812"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地毯</w:t>
            </w:r>
          </w:p>
        </w:tc>
      </w:tr>
      <w:tr w:rsidR="00EC184E" w:rsidTr="00676979">
        <w:trPr>
          <w:trHeight w:val="214"/>
        </w:trPr>
        <w:tc>
          <w:tcPr>
            <w:tcW w:w="818"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4</w:t>
            </w:r>
          </w:p>
        </w:tc>
        <w:tc>
          <w:tcPr>
            <w:tcW w:w="1496"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帕姆卡莱</w:t>
            </w:r>
          </w:p>
        </w:tc>
        <w:tc>
          <w:tcPr>
            <w:tcW w:w="1881"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1</w:t>
            </w:r>
            <w:r>
              <w:rPr>
                <w:rFonts w:ascii="宋体" w:hAnsi="宋体" w:cs="Arial" w:hint="eastAsia"/>
                <w:bCs/>
                <w:sz w:val="18"/>
                <w:szCs w:val="18"/>
                <w:lang w:val="zh-CN"/>
              </w:rPr>
              <w:t>个半小时左右</w:t>
            </w:r>
          </w:p>
        </w:tc>
        <w:tc>
          <w:tcPr>
            <w:tcW w:w="1812"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棉纺织店</w:t>
            </w:r>
          </w:p>
        </w:tc>
      </w:tr>
      <w:tr w:rsidR="00EC184E" w:rsidTr="00676979">
        <w:trPr>
          <w:trHeight w:val="329"/>
        </w:trPr>
        <w:tc>
          <w:tcPr>
            <w:tcW w:w="818"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5</w:t>
            </w:r>
          </w:p>
        </w:tc>
        <w:tc>
          <w:tcPr>
            <w:tcW w:w="1496"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伊斯坦布尔</w:t>
            </w:r>
          </w:p>
        </w:tc>
        <w:tc>
          <w:tcPr>
            <w:tcW w:w="1881" w:type="dxa"/>
            <w:vAlign w:val="center"/>
          </w:tcPr>
          <w:p w:rsidR="00EC184E" w:rsidRDefault="00EC184E" w:rsidP="00676979">
            <w:pPr>
              <w:jc w:val="center"/>
              <w:rPr>
                <w:rFonts w:ascii="宋体" w:cs="Arial"/>
                <w:bCs/>
                <w:sz w:val="18"/>
                <w:szCs w:val="18"/>
                <w:lang w:val="zh-CN"/>
              </w:rPr>
            </w:pPr>
            <w:r>
              <w:rPr>
                <w:rFonts w:ascii="宋体" w:hAnsi="宋体" w:cs="Arial"/>
                <w:bCs/>
                <w:sz w:val="18"/>
                <w:szCs w:val="18"/>
                <w:lang w:val="zh-CN"/>
              </w:rPr>
              <w:t>1</w:t>
            </w:r>
            <w:r>
              <w:rPr>
                <w:rFonts w:ascii="宋体" w:hAnsi="宋体" w:cs="Arial" w:hint="eastAsia"/>
                <w:bCs/>
                <w:sz w:val="18"/>
                <w:szCs w:val="18"/>
                <w:lang w:val="zh-CN"/>
              </w:rPr>
              <w:t>个半小时左右</w:t>
            </w:r>
          </w:p>
        </w:tc>
        <w:tc>
          <w:tcPr>
            <w:tcW w:w="1812" w:type="dxa"/>
            <w:vAlign w:val="center"/>
          </w:tcPr>
          <w:p w:rsidR="00EC184E" w:rsidRDefault="00EC184E" w:rsidP="00676979">
            <w:pPr>
              <w:jc w:val="center"/>
              <w:rPr>
                <w:rFonts w:ascii="宋体" w:cs="Arial"/>
                <w:bCs/>
                <w:sz w:val="18"/>
                <w:szCs w:val="18"/>
                <w:lang w:val="zh-CN"/>
              </w:rPr>
            </w:pPr>
            <w:r>
              <w:rPr>
                <w:rFonts w:ascii="宋体" w:hAnsi="宋体" w:cs="Arial" w:hint="eastAsia"/>
                <w:bCs/>
                <w:sz w:val="18"/>
                <w:szCs w:val="18"/>
                <w:lang w:val="zh-CN"/>
              </w:rPr>
              <w:t>糖果店</w:t>
            </w:r>
          </w:p>
        </w:tc>
      </w:tr>
      <w:tr w:rsidR="00EC184E" w:rsidTr="00676979">
        <w:trPr>
          <w:trHeight w:val="329"/>
        </w:trPr>
        <w:tc>
          <w:tcPr>
            <w:tcW w:w="818" w:type="dxa"/>
            <w:vAlign w:val="center"/>
          </w:tcPr>
          <w:p w:rsidR="00EC184E" w:rsidRDefault="00EC184E" w:rsidP="00676979">
            <w:pPr>
              <w:jc w:val="center"/>
              <w:rPr>
                <w:rFonts w:ascii="宋体" w:hAnsi="宋体" w:cs="Arial"/>
                <w:bCs/>
                <w:sz w:val="18"/>
                <w:szCs w:val="18"/>
                <w:lang w:val="zh-CN"/>
              </w:rPr>
            </w:pPr>
            <w:r>
              <w:rPr>
                <w:rFonts w:ascii="宋体" w:hAnsi="宋体" w:cs="Arial" w:hint="eastAsia"/>
                <w:bCs/>
                <w:sz w:val="18"/>
                <w:szCs w:val="18"/>
                <w:lang w:val="zh-CN"/>
              </w:rPr>
              <w:t>6</w:t>
            </w:r>
          </w:p>
        </w:tc>
        <w:tc>
          <w:tcPr>
            <w:tcW w:w="1496" w:type="dxa"/>
            <w:vAlign w:val="center"/>
          </w:tcPr>
          <w:p w:rsidR="00EC184E" w:rsidRDefault="00EC184E" w:rsidP="00676979">
            <w:pPr>
              <w:jc w:val="center"/>
              <w:rPr>
                <w:rFonts w:ascii="宋体" w:hAnsi="宋体" w:cs="Arial"/>
                <w:bCs/>
                <w:sz w:val="18"/>
                <w:szCs w:val="18"/>
                <w:lang w:val="zh-CN"/>
              </w:rPr>
            </w:pPr>
            <w:r>
              <w:rPr>
                <w:rFonts w:ascii="宋体" w:hAnsi="宋体" w:cs="Arial" w:hint="eastAsia"/>
                <w:bCs/>
                <w:sz w:val="18"/>
                <w:szCs w:val="18"/>
                <w:lang w:val="zh-CN"/>
              </w:rPr>
              <w:t>伊斯坦布尔</w:t>
            </w:r>
          </w:p>
        </w:tc>
        <w:tc>
          <w:tcPr>
            <w:tcW w:w="1881" w:type="dxa"/>
            <w:vAlign w:val="center"/>
          </w:tcPr>
          <w:p w:rsidR="00EC184E" w:rsidRDefault="00EC184E" w:rsidP="00676979">
            <w:pPr>
              <w:jc w:val="center"/>
              <w:rPr>
                <w:rFonts w:ascii="宋体" w:hAnsi="宋体" w:cs="Arial"/>
                <w:bCs/>
                <w:sz w:val="18"/>
                <w:szCs w:val="18"/>
                <w:lang w:val="zh-CN"/>
              </w:rPr>
            </w:pPr>
            <w:r>
              <w:rPr>
                <w:rFonts w:ascii="宋体" w:hAnsi="宋体" w:cs="Arial" w:hint="eastAsia"/>
                <w:bCs/>
                <w:sz w:val="18"/>
                <w:szCs w:val="18"/>
                <w:lang w:val="zh-CN"/>
              </w:rPr>
              <w:t>1个半小时左右</w:t>
            </w:r>
          </w:p>
        </w:tc>
        <w:tc>
          <w:tcPr>
            <w:tcW w:w="1812" w:type="dxa"/>
            <w:vAlign w:val="center"/>
          </w:tcPr>
          <w:p w:rsidR="00EC184E" w:rsidRDefault="00EC184E" w:rsidP="00676979">
            <w:pPr>
              <w:jc w:val="center"/>
              <w:rPr>
                <w:rFonts w:ascii="宋体" w:hAnsi="宋体" w:cs="Arial"/>
                <w:bCs/>
                <w:sz w:val="18"/>
                <w:szCs w:val="18"/>
                <w:lang w:val="zh-CN"/>
              </w:rPr>
            </w:pPr>
            <w:r>
              <w:rPr>
                <w:rFonts w:ascii="宋体" w:hAnsi="宋体" w:cs="Arial" w:hint="eastAsia"/>
                <w:bCs/>
                <w:sz w:val="18"/>
                <w:szCs w:val="18"/>
                <w:lang w:val="zh-CN"/>
              </w:rPr>
              <w:t>陶瓷</w:t>
            </w:r>
          </w:p>
        </w:tc>
      </w:tr>
    </w:tbl>
    <w:p w:rsidR="00EC184E" w:rsidRPr="00B16811" w:rsidRDefault="00EC184E" w:rsidP="00EC184E">
      <w:pPr>
        <w:spacing w:line="240" w:lineRule="atLeast"/>
        <w:ind w:left="780"/>
        <w:jc w:val="center"/>
        <w:rPr>
          <w:rFonts w:ascii="宋体"/>
          <w:b/>
          <w:sz w:val="18"/>
          <w:szCs w:val="18"/>
        </w:rPr>
      </w:pPr>
    </w:p>
    <w:p w:rsidR="00EC184E" w:rsidRDefault="00EC184E" w:rsidP="00EC184E">
      <w:pPr>
        <w:shd w:val="solid" w:color="FFFFFF" w:fill="auto"/>
        <w:autoSpaceDN w:val="0"/>
        <w:spacing w:after="75" w:line="240" w:lineRule="exact"/>
        <w:jc w:val="center"/>
        <w:rPr>
          <w:rFonts w:ascii="宋体" w:hAnsi="宋体"/>
          <w:sz w:val="18"/>
          <w:szCs w:val="18"/>
        </w:rPr>
      </w:pPr>
    </w:p>
    <w:p w:rsidR="00EC184E" w:rsidRDefault="00EC184E" w:rsidP="00EC184E">
      <w:pPr>
        <w:shd w:val="solid" w:color="FFFFFF" w:fill="auto"/>
        <w:autoSpaceDN w:val="0"/>
        <w:spacing w:after="75" w:line="240" w:lineRule="exact"/>
        <w:jc w:val="center"/>
        <w:rPr>
          <w:rFonts w:ascii="宋体" w:hAnsi="宋体"/>
          <w:sz w:val="18"/>
          <w:szCs w:val="18"/>
        </w:rPr>
      </w:pPr>
    </w:p>
    <w:p w:rsidR="00EC184E" w:rsidRDefault="00EC184E" w:rsidP="00EC184E">
      <w:pPr>
        <w:shd w:val="solid" w:color="FFFFFF" w:fill="auto"/>
        <w:autoSpaceDN w:val="0"/>
        <w:spacing w:after="75" w:line="240" w:lineRule="exact"/>
        <w:jc w:val="center"/>
        <w:rPr>
          <w:rFonts w:ascii="宋体" w:hAnsi="宋体"/>
          <w:b/>
          <w:color w:val="333333"/>
          <w:sz w:val="18"/>
          <w:szCs w:val="18"/>
          <w:shd w:val="clear" w:color="auto" w:fill="FFFFFF"/>
        </w:rPr>
      </w:pPr>
    </w:p>
    <w:p w:rsidR="00EC184E" w:rsidRDefault="00EC184E" w:rsidP="00EC184E">
      <w:pPr>
        <w:shd w:val="solid" w:color="FFFFFF" w:fill="auto"/>
        <w:autoSpaceDN w:val="0"/>
        <w:spacing w:after="75" w:line="240" w:lineRule="exact"/>
        <w:jc w:val="center"/>
        <w:rPr>
          <w:rFonts w:ascii="宋体" w:hAnsi="宋体"/>
          <w:b/>
          <w:color w:val="333333"/>
          <w:sz w:val="18"/>
          <w:szCs w:val="18"/>
          <w:shd w:val="clear" w:color="auto" w:fill="FFFFFF"/>
        </w:rPr>
      </w:pPr>
    </w:p>
    <w:p w:rsidR="00EC184E" w:rsidRDefault="00EC184E" w:rsidP="00EC184E">
      <w:pPr>
        <w:shd w:val="solid" w:color="FFFFFF" w:fill="auto"/>
        <w:autoSpaceDN w:val="0"/>
        <w:spacing w:after="75" w:line="240" w:lineRule="exact"/>
        <w:jc w:val="center"/>
        <w:rPr>
          <w:rFonts w:ascii="宋体" w:hAnsi="宋体"/>
          <w:b/>
          <w:color w:val="333333"/>
          <w:sz w:val="18"/>
          <w:szCs w:val="18"/>
          <w:shd w:val="clear" w:color="auto" w:fill="FFFFFF"/>
        </w:rPr>
      </w:pPr>
    </w:p>
    <w:p w:rsidR="00EC52C8" w:rsidRDefault="00EC52C8" w:rsidP="00EC184E">
      <w:pPr>
        <w:shd w:val="solid" w:color="FFFFFF" w:fill="auto"/>
        <w:autoSpaceDN w:val="0"/>
        <w:spacing w:after="75" w:line="240" w:lineRule="exact"/>
        <w:jc w:val="center"/>
        <w:rPr>
          <w:rFonts w:ascii="宋体" w:hAnsi="宋体"/>
          <w:b/>
          <w:color w:val="333333"/>
          <w:sz w:val="18"/>
          <w:szCs w:val="18"/>
          <w:shd w:val="clear" w:color="auto" w:fill="FFFFFF"/>
        </w:rPr>
      </w:pPr>
    </w:p>
    <w:p w:rsidR="00EC52C8" w:rsidRDefault="00EC52C8" w:rsidP="00EC184E">
      <w:pPr>
        <w:shd w:val="solid" w:color="FFFFFF" w:fill="auto"/>
        <w:autoSpaceDN w:val="0"/>
        <w:spacing w:after="75" w:line="240" w:lineRule="exact"/>
        <w:jc w:val="center"/>
        <w:rPr>
          <w:rFonts w:ascii="宋体" w:hAnsi="宋体"/>
          <w:b/>
          <w:color w:val="333333"/>
          <w:sz w:val="18"/>
          <w:szCs w:val="18"/>
          <w:shd w:val="clear" w:color="auto" w:fill="FFFFFF"/>
        </w:rPr>
      </w:pPr>
    </w:p>
    <w:p w:rsidR="00EC52C8" w:rsidRDefault="00EC52C8" w:rsidP="00EC184E">
      <w:pPr>
        <w:shd w:val="solid" w:color="FFFFFF" w:fill="auto"/>
        <w:autoSpaceDN w:val="0"/>
        <w:spacing w:after="75" w:line="240" w:lineRule="exact"/>
        <w:jc w:val="center"/>
        <w:rPr>
          <w:rFonts w:ascii="宋体" w:hAnsi="宋体"/>
          <w:b/>
          <w:color w:val="333333"/>
          <w:sz w:val="18"/>
          <w:szCs w:val="18"/>
          <w:shd w:val="clear" w:color="auto" w:fill="FFFFFF"/>
        </w:rPr>
      </w:pPr>
    </w:p>
    <w:p w:rsidR="00EC52C8" w:rsidRDefault="00EC52C8" w:rsidP="00EC52C8">
      <w:pPr>
        <w:shd w:val="solid" w:color="FFFFFF" w:fill="auto"/>
        <w:autoSpaceDN w:val="0"/>
        <w:spacing w:after="75" w:line="240" w:lineRule="exact"/>
        <w:jc w:val="center"/>
        <w:rPr>
          <w:rFonts w:ascii="宋体"/>
          <w:b/>
          <w:color w:val="333333"/>
          <w:sz w:val="18"/>
          <w:szCs w:val="18"/>
          <w:shd w:val="clear" w:color="auto" w:fill="FFFFFF"/>
        </w:rPr>
      </w:pPr>
      <w:r>
        <w:rPr>
          <w:rFonts w:ascii="宋体" w:hAnsi="宋体" w:hint="eastAsia"/>
          <w:b/>
          <w:color w:val="333333"/>
          <w:sz w:val="18"/>
          <w:szCs w:val="18"/>
          <w:shd w:val="clear" w:color="auto" w:fill="FFFFFF"/>
        </w:rPr>
        <w:t>推荐活动参考（需自费）</w:t>
      </w:r>
    </w:p>
    <w:tbl>
      <w:tblPr>
        <w:tblpPr w:leftFromText="180" w:rightFromText="180" w:vertAnchor="text" w:horzAnchor="margin" w:tblpXSpec="center" w:tblpY="136"/>
        <w:tblOverlap w:val="never"/>
        <w:tblW w:w="10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A0"/>
      </w:tblPr>
      <w:tblGrid>
        <w:gridCol w:w="2307"/>
        <w:gridCol w:w="1417"/>
        <w:gridCol w:w="6633"/>
      </w:tblGrid>
      <w:tr w:rsidR="00EC52C8" w:rsidTr="00676979">
        <w:trPr>
          <w:trHeight w:val="3674"/>
        </w:trPr>
        <w:tc>
          <w:tcPr>
            <w:tcW w:w="2307" w:type="dxa"/>
            <w:tcMar>
              <w:top w:w="0" w:type="dxa"/>
              <w:left w:w="180" w:type="dxa"/>
              <w:bottom w:w="0" w:type="dxa"/>
              <w:right w:w="180" w:type="dxa"/>
            </w:tcMar>
            <w:vAlign w:val="center"/>
          </w:tcPr>
          <w:p w:rsidR="00EC52C8" w:rsidRDefault="00EC52C8" w:rsidP="00676979">
            <w:pPr>
              <w:spacing w:line="240" w:lineRule="exact"/>
              <w:jc w:val="center"/>
              <w:rPr>
                <w:rFonts w:ascii="宋体" w:cs="Arial"/>
                <w:sz w:val="18"/>
                <w:szCs w:val="18"/>
              </w:rPr>
            </w:pPr>
            <w:r>
              <w:rPr>
                <w:rFonts w:ascii="宋体" w:hAnsi="宋体" w:cs="Arial" w:hint="eastAsia"/>
                <w:sz w:val="18"/>
                <w:szCs w:val="18"/>
              </w:rPr>
              <w:t>【土耳其热气球】</w:t>
            </w:r>
          </w:p>
        </w:tc>
        <w:tc>
          <w:tcPr>
            <w:tcW w:w="1417" w:type="dxa"/>
            <w:tcMar>
              <w:top w:w="0" w:type="dxa"/>
              <w:left w:w="180" w:type="dxa"/>
              <w:bottom w:w="0" w:type="dxa"/>
              <w:right w:w="180" w:type="dxa"/>
            </w:tcMar>
            <w:vAlign w:val="center"/>
          </w:tcPr>
          <w:p w:rsidR="00EC52C8" w:rsidRDefault="00EC52C8" w:rsidP="00676979">
            <w:pPr>
              <w:spacing w:line="240" w:lineRule="exact"/>
              <w:rPr>
                <w:rFonts w:ascii="宋体" w:cs="Arial"/>
                <w:sz w:val="18"/>
                <w:szCs w:val="18"/>
              </w:rPr>
            </w:pPr>
            <w:r>
              <w:rPr>
                <w:rFonts w:ascii="宋体" w:hAnsi="宋体" w:cs="Arial"/>
                <w:sz w:val="18"/>
                <w:szCs w:val="18"/>
              </w:rPr>
              <w:t>250</w:t>
            </w:r>
            <w:r>
              <w:rPr>
                <w:rFonts w:ascii="宋体" w:hAnsi="宋体" w:cs="Arial" w:hint="eastAsia"/>
                <w:sz w:val="18"/>
                <w:szCs w:val="18"/>
              </w:rPr>
              <w:t>美金</w:t>
            </w:r>
            <w:r>
              <w:rPr>
                <w:rFonts w:ascii="宋体" w:hAnsi="宋体" w:cs="Arial"/>
                <w:sz w:val="18"/>
                <w:szCs w:val="18"/>
              </w:rPr>
              <w:t>/</w:t>
            </w:r>
            <w:r>
              <w:rPr>
                <w:rFonts w:ascii="宋体" w:hAnsi="宋体" w:cs="Arial" w:hint="eastAsia"/>
                <w:sz w:val="18"/>
                <w:szCs w:val="18"/>
              </w:rPr>
              <w:t>人</w:t>
            </w:r>
          </w:p>
        </w:tc>
        <w:tc>
          <w:tcPr>
            <w:tcW w:w="6633" w:type="dxa"/>
            <w:tcMar>
              <w:top w:w="0" w:type="dxa"/>
              <w:left w:w="180" w:type="dxa"/>
              <w:bottom w:w="0" w:type="dxa"/>
              <w:right w:w="180" w:type="dxa"/>
            </w:tcMar>
            <w:vAlign w:val="center"/>
          </w:tcPr>
          <w:p w:rsidR="00EC52C8" w:rsidRDefault="00EC52C8" w:rsidP="00676979">
            <w:pPr>
              <w:spacing w:line="240" w:lineRule="exact"/>
              <w:rPr>
                <w:rFonts w:ascii="宋体" w:cs="Arial"/>
                <w:sz w:val="18"/>
                <w:szCs w:val="18"/>
              </w:rPr>
            </w:pPr>
            <w:r>
              <w:rPr>
                <w:rFonts w:ascii="宋体" w:hAnsi="宋体" w:cs="Arial" w:hint="eastAsia"/>
                <w:sz w:val="18"/>
                <w:szCs w:val="18"/>
              </w:rPr>
              <w:t>费用说明：</w:t>
            </w:r>
            <w:r>
              <w:rPr>
                <w:rFonts w:ascii="宋体" w:hAnsi="宋体" w:cs="Arial"/>
                <w:sz w:val="18"/>
                <w:szCs w:val="18"/>
              </w:rPr>
              <w:t>5</w:t>
            </w:r>
            <w:r>
              <w:rPr>
                <w:rFonts w:ascii="宋体" w:hAnsi="宋体" w:cs="Arial" w:hint="eastAsia"/>
                <w:sz w:val="18"/>
                <w:szCs w:val="18"/>
              </w:rPr>
              <w:t>人起订（价格已含保险费及热气球证书）</w:t>
            </w:r>
            <w:r>
              <w:rPr>
                <w:rFonts w:ascii="宋体" w:cs="Arial"/>
                <w:sz w:val="18"/>
                <w:szCs w:val="18"/>
              </w:rPr>
              <w:br/>
            </w:r>
            <w:r>
              <w:rPr>
                <w:rFonts w:ascii="宋体" w:hAnsi="宋体" w:cs="Arial" w:hint="eastAsia"/>
                <w:sz w:val="18"/>
                <w:szCs w:val="18"/>
              </w:rPr>
              <w:t>当地预订：成人价格：</w:t>
            </w:r>
            <w:r>
              <w:rPr>
                <w:rFonts w:ascii="宋体" w:hAnsi="宋体" w:cs="Arial"/>
                <w:sz w:val="18"/>
                <w:szCs w:val="18"/>
              </w:rPr>
              <w:t>250</w:t>
            </w:r>
            <w:r>
              <w:rPr>
                <w:rFonts w:ascii="宋体" w:hAnsi="宋体" w:cs="Arial" w:hint="eastAsia"/>
                <w:sz w:val="18"/>
                <w:szCs w:val="18"/>
              </w:rPr>
              <w:t>美金</w:t>
            </w:r>
            <w:r>
              <w:rPr>
                <w:rFonts w:ascii="宋体" w:hAnsi="宋体" w:cs="Arial"/>
                <w:sz w:val="18"/>
                <w:szCs w:val="18"/>
              </w:rPr>
              <w:t>/</w:t>
            </w:r>
            <w:r>
              <w:rPr>
                <w:rFonts w:ascii="宋体" w:hAnsi="宋体" w:cs="Arial" w:hint="eastAsia"/>
                <w:sz w:val="18"/>
                <w:szCs w:val="18"/>
              </w:rPr>
              <w:t>人，儿童价格：</w:t>
            </w:r>
            <w:r>
              <w:rPr>
                <w:rFonts w:ascii="宋体" w:hAnsi="宋体" w:cs="Arial"/>
                <w:sz w:val="18"/>
                <w:szCs w:val="18"/>
              </w:rPr>
              <w:t>200</w:t>
            </w:r>
            <w:r>
              <w:rPr>
                <w:rFonts w:ascii="宋体" w:hAnsi="宋体" w:cs="Arial" w:hint="eastAsia"/>
                <w:sz w:val="18"/>
                <w:szCs w:val="18"/>
              </w:rPr>
              <w:t>美金</w:t>
            </w:r>
            <w:r>
              <w:rPr>
                <w:rFonts w:ascii="宋体" w:hAnsi="宋体" w:cs="Arial"/>
                <w:sz w:val="18"/>
                <w:szCs w:val="18"/>
              </w:rPr>
              <w:t>/</w:t>
            </w:r>
            <w:r>
              <w:rPr>
                <w:rFonts w:ascii="宋体" w:hAnsi="宋体" w:cs="Arial" w:hint="eastAsia"/>
                <w:sz w:val="18"/>
                <w:szCs w:val="18"/>
              </w:rPr>
              <w:t>人</w:t>
            </w:r>
            <w:r>
              <w:rPr>
                <w:rFonts w:ascii="宋体" w:cs="Arial"/>
                <w:sz w:val="18"/>
                <w:szCs w:val="18"/>
              </w:rPr>
              <w:br/>
            </w:r>
            <w:r>
              <w:rPr>
                <w:rFonts w:ascii="宋体" w:hAnsi="宋体" w:cs="Arial"/>
                <w:sz w:val="18"/>
                <w:szCs w:val="18"/>
              </w:rPr>
              <w:t>(</w:t>
            </w:r>
            <w:r>
              <w:rPr>
                <w:rFonts w:ascii="宋体" w:hAnsi="宋体" w:cs="Arial" w:hint="eastAsia"/>
                <w:sz w:val="18"/>
                <w:szCs w:val="18"/>
              </w:rPr>
              <w:t>美金现付，如名额不足无法安排，敬请理解</w:t>
            </w:r>
            <w:r>
              <w:rPr>
                <w:rFonts w:ascii="宋体" w:hAnsi="宋体" w:cs="Arial"/>
                <w:sz w:val="18"/>
                <w:szCs w:val="18"/>
              </w:rPr>
              <w:t>)</w:t>
            </w:r>
            <w:r>
              <w:rPr>
                <w:rFonts w:ascii="宋体" w:hAnsi="宋体" w:cs="Arial"/>
                <w:sz w:val="18"/>
                <w:szCs w:val="18"/>
              </w:rPr>
              <w:br/>
            </w:r>
            <w:r>
              <w:rPr>
                <w:rFonts w:ascii="宋体" w:hAnsi="宋体" w:cs="Arial" w:hint="eastAsia"/>
                <w:sz w:val="18"/>
                <w:szCs w:val="18"/>
              </w:rPr>
              <w:t>项目说明：</w:t>
            </w:r>
            <w:r>
              <w:rPr>
                <w:rFonts w:ascii="宋体" w:cs="Arial"/>
                <w:sz w:val="18"/>
                <w:szCs w:val="18"/>
              </w:rPr>
              <w:br/>
            </w:r>
            <w:r>
              <w:rPr>
                <w:rFonts w:ascii="宋体" w:hAnsi="宋体" w:cs="Arial"/>
                <w:sz w:val="18"/>
                <w:szCs w:val="18"/>
              </w:rPr>
              <w:t xml:space="preserve">1. </w:t>
            </w:r>
            <w:r>
              <w:rPr>
                <w:rFonts w:ascii="宋体" w:hAnsi="宋体" w:cs="Arial" w:hint="eastAsia"/>
                <w:sz w:val="18"/>
                <w:szCs w:val="18"/>
              </w:rPr>
              <w:t>土耳其众多公司经营热气球项目，质量良莠不齐，售卖价格波动较大。热气球属于有一定危险的项目，我司只选用当地运营时间长，质量可靠保障的公司，并包含保险费用。</w:t>
            </w:r>
            <w:r>
              <w:rPr>
                <w:rFonts w:ascii="宋体" w:hAnsi="宋体" w:cs="Arial"/>
                <w:sz w:val="18"/>
                <w:szCs w:val="18"/>
              </w:rPr>
              <w:t xml:space="preserve"> 2. </w:t>
            </w:r>
            <w:r>
              <w:rPr>
                <w:rFonts w:ascii="宋体" w:hAnsi="宋体" w:cs="Arial" w:hint="eastAsia"/>
                <w:sz w:val="18"/>
                <w:szCs w:val="18"/>
              </w:rPr>
              <w:t>整个热气球行程大约</w:t>
            </w:r>
            <w:r>
              <w:rPr>
                <w:rFonts w:ascii="宋体" w:hAnsi="宋体" w:cs="Arial"/>
                <w:sz w:val="18"/>
                <w:szCs w:val="18"/>
              </w:rPr>
              <w:t>2</w:t>
            </w:r>
            <w:r>
              <w:rPr>
                <w:rFonts w:ascii="宋体" w:hAnsi="宋体" w:cs="Arial" w:hint="eastAsia"/>
                <w:sz w:val="18"/>
                <w:szCs w:val="18"/>
              </w:rPr>
              <w:t>个小时（其中飞行时间约</w:t>
            </w:r>
            <w:r>
              <w:rPr>
                <w:rFonts w:ascii="宋体" w:hAnsi="宋体" w:cs="Arial"/>
                <w:sz w:val="18"/>
                <w:szCs w:val="18"/>
              </w:rPr>
              <w:t>1</w:t>
            </w:r>
            <w:r>
              <w:rPr>
                <w:rFonts w:ascii="宋体" w:hAnsi="宋体" w:cs="Arial" w:hint="eastAsia"/>
                <w:sz w:val="18"/>
                <w:szCs w:val="18"/>
              </w:rPr>
              <w:t>小时）。</w:t>
            </w:r>
            <w:r>
              <w:rPr>
                <w:rFonts w:ascii="宋体" w:cs="Arial"/>
                <w:sz w:val="18"/>
                <w:szCs w:val="18"/>
              </w:rPr>
              <w:br/>
            </w:r>
            <w:r>
              <w:rPr>
                <w:rFonts w:ascii="宋体" w:hAnsi="宋体" w:cs="Arial"/>
                <w:sz w:val="18"/>
                <w:szCs w:val="18"/>
              </w:rPr>
              <w:t xml:space="preserve">3. </w:t>
            </w:r>
            <w:r>
              <w:rPr>
                <w:rFonts w:ascii="宋体" w:hAnsi="宋体" w:cs="Arial" w:hint="eastAsia"/>
                <w:sz w:val="18"/>
                <w:szCs w:val="18"/>
              </w:rPr>
              <w:t>热气球公司规定</w:t>
            </w:r>
            <w:r>
              <w:rPr>
                <w:rFonts w:ascii="宋体" w:hAnsi="宋体" w:cs="Arial"/>
                <w:sz w:val="18"/>
                <w:szCs w:val="18"/>
              </w:rPr>
              <w:t>5</w:t>
            </w:r>
            <w:r>
              <w:rPr>
                <w:rFonts w:ascii="宋体" w:hAnsi="宋体" w:cs="Arial" w:hint="eastAsia"/>
                <w:sz w:val="18"/>
                <w:szCs w:val="18"/>
              </w:rPr>
              <w:t>岁以下儿童不宜参加该项目；请客人务必根据自身情况选择是否参加该项目，如有恐高、心脏病等症状不适宜参加热气球项目。</w:t>
            </w:r>
            <w:r>
              <w:rPr>
                <w:rFonts w:ascii="宋体" w:cs="Arial"/>
                <w:sz w:val="18"/>
                <w:szCs w:val="18"/>
              </w:rPr>
              <w:br/>
            </w:r>
            <w:r>
              <w:rPr>
                <w:rFonts w:ascii="宋体" w:hAnsi="宋体" w:cs="Arial"/>
                <w:sz w:val="18"/>
                <w:szCs w:val="18"/>
              </w:rPr>
              <w:t xml:space="preserve">4. </w:t>
            </w:r>
            <w:r>
              <w:rPr>
                <w:rFonts w:ascii="宋体" w:hAnsi="宋体" w:cs="Arial" w:hint="eastAsia"/>
                <w:sz w:val="18"/>
                <w:szCs w:val="18"/>
              </w:rPr>
              <w:t>该项目由热气球公司统一安排接送及飞行安排，中文导游不陪同。</w:t>
            </w:r>
            <w:r>
              <w:rPr>
                <w:rFonts w:ascii="宋体" w:cs="Arial"/>
                <w:sz w:val="18"/>
                <w:szCs w:val="18"/>
              </w:rPr>
              <w:br/>
            </w:r>
            <w:r>
              <w:rPr>
                <w:rFonts w:ascii="宋体" w:hAnsi="宋体" w:cs="Arial" w:hint="eastAsia"/>
                <w:sz w:val="18"/>
                <w:szCs w:val="18"/>
              </w:rPr>
              <w:t>注意事项：</w:t>
            </w:r>
            <w:r>
              <w:rPr>
                <w:rFonts w:ascii="宋体" w:cs="Arial"/>
                <w:sz w:val="18"/>
                <w:szCs w:val="18"/>
              </w:rPr>
              <w:br/>
            </w:r>
            <w:r>
              <w:rPr>
                <w:rFonts w:ascii="宋体" w:hAnsi="宋体" w:cs="Arial"/>
                <w:sz w:val="18"/>
                <w:szCs w:val="18"/>
              </w:rPr>
              <w:t xml:space="preserve">5. </w:t>
            </w:r>
            <w:r>
              <w:rPr>
                <w:rFonts w:ascii="宋体" w:hAnsi="宋体" w:cs="Arial" w:hint="eastAsia"/>
                <w:sz w:val="18"/>
                <w:szCs w:val="18"/>
              </w:rPr>
              <w:t>热气球公司取消：热气球项目全年均有，如遇恶劣天气、热气球质量欠佳等突发事件，热气球公司将以保证客人安全为原则取消该项目。如遇热气球公司取消飞行安排，热气球费用全退。</w:t>
            </w:r>
          </w:p>
        </w:tc>
      </w:tr>
      <w:tr w:rsidR="00EC52C8" w:rsidTr="00676979">
        <w:trPr>
          <w:trHeight w:val="981"/>
        </w:trPr>
        <w:tc>
          <w:tcPr>
            <w:tcW w:w="2307" w:type="dxa"/>
            <w:tcMar>
              <w:top w:w="0" w:type="dxa"/>
              <w:left w:w="180" w:type="dxa"/>
              <w:bottom w:w="0" w:type="dxa"/>
              <w:right w:w="180" w:type="dxa"/>
            </w:tcMar>
            <w:vAlign w:val="center"/>
          </w:tcPr>
          <w:p w:rsidR="00EC52C8" w:rsidRDefault="00EC52C8" w:rsidP="00676979">
            <w:pPr>
              <w:spacing w:line="240" w:lineRule="exact"/>
              <w:jc w:val="center"/>
              <w:rPr>
                <w:rFonts w:ascii="宋体" w:hAnsi="宋体" w:cs="Arial"/>
                <w:sz w:val="18"/>
                <w:szCs w:val="18"/>
              </w:rPr>
            </w:pPr>
            <w:r>
              <w:rPr>
                <w:rFonts w:ascii="宋体" w:hAnsi="宋体" w:cs="Arial" w:hint="eastAsia"/>
                <w:sz w:val="18"/>
                <w:szCs w:val="18"/>
              </w:rPr>
              <w:t>【土耳其肚皮舞表演】</w:t>
            </w:r>
          </w:p>
        </w:tc>
        <w:tc>
          <w:tcPr>
            <w:tcW w:w="1417" w:type="dxa"/>
            <w:tcMar>
              <w:top w:w="0" w:type="dxa"/>
              <w:left w:w="180" w:type="dxa"/>
              <w:bottom w:w="0" w:type="dxa"/>
              <w:right w:w="180" w:type="dxa"/>
            </w:tcMar>
            <w:vAlign w:val="center"/>
          </w:tcPr>
          <w:p w:rsidR="00EC52C8" w:rsidRDefault="00EC52C8" w:rsidP="00676979">
            <w:pPr>
              <w:spacing w:line="240" w:lineRule="exact"/>
              <w:rPr>
                <w:rFonts w:ascii="宋体" w:hAnsi="宋体" w:cs="Arial"/>
                <w:sz w:val="18"/>
                <w:szCs w:val="18"/>
              </w:rPr>
            </w:pPr>
            <w:r>
              <w:rPr>
                <w:rFonts w:ascii="宋体" w:hAnsi="宋体" w:cs="Arial"/>
                <w:sz w:val="18"/>
                <w:szCs w:val="18"/>
              </w:rPr>
              <w:t>65</w:t>
            </w:r>
            <w:r>
              <w:rPr>
                <w:rFonts w:ascii="宋体" w:hAnsi="宋体" w:cs="Arial" w:hint="eastAsia"/>
                <w:sz w:val="18"/>
                <w:szCs w:val="18"/>
              </w:rPr>
              <w:t>美金</w:t>
            </w:r>
            <w:r>
              <w:rPr>
                <w:rFonts w:ascii="宋体" w:hAnsi="宋体" w:cs="Arial"/>
                <w:sz w:val="18"/>
                <w:szCs w:val="18"/>
              </w:rPr>
              <w:t>/</w:t>
            </w:r>
            <w:r>
              <w:rPr>
                <w:rFonts w:ascii="宋体" w:hAnsi="宋体" w:cs="Arial" w:hint="eastAsia"/>
                <w:sz w:val="18"/>
                <w:szCs w:val="18"/>
              </w:rPr>
              <w:t>人</w:t>
            </w:r>
          </w:p>
        </w:tc>
        <w:tc>
          <w:tcPr>
            <w:tcW w:w="6633" w:type="dxa"/>
            <w:tcMar>
              <w:top w:w="0" w:type="dxa"/>
              <w:left w:w="180" w:type="dxa"/>
              <w:bottom w:w="0" w:type="dxa"/>
              <w:right w:w="180" w:type="dxa"/>
            </w:tcMar>
            <w:vAlign w:val="center"/>
          </w:tcPr>
          <w:p w:rsidR="00EC52C8" w:rsidRDefault="00EC52C8" w:rsidP="00676979">
            <w:pPr>
              <w:spacing w:line="240" w:lineRule="exact"/>
              <w:rPr>
                <w:rFonts w:ascii="宋体" w:cs="Arial"/>
                <w:sz w:val="18"/>
                <w:szCs w:val="18"/>
              </w:rPr>
            </w:pPr>
            <w:r>
              <w:rPr>
                <w:rFonts w:ascii="宋体" w:hAnsi="宋体" w:cs="Arial" w:hint="eastAsia"/>
                <w:sz w:val="18"/>
                <w:szCs w:val="18"/>
              </w:rPr>
              <w:t>费用：</w:t>
            </w:r>
            <w:r>
              <w:rPr>
                <w:rFonts w:ascii="宋体" w:hAnsi="宋体" w:cs="Arial"/>
                <w:sz w:val="18"/>
                <w:szCs w:val="18"/>
              </w:rPr>
              <w:t>65</w:t>
            </w:r>
            <w:r>
              <w:rPr>
                <w:rFonts w:ascii="宋体" w:hAnsi="宋体" w:cs="Arial" w:hint="eastAsia"/>
                <w:sz w:val="18"/>
                <w:szCs w:val="18"/>
              </w:rPr>
              <w:t>美金</w:t>
            </w:r>
            <w:r>
              <w:rPr>
                <w:rFonts w:ascii="宋体" w:hAnsi="宋体" w:cs="Arial"/>
                <w:sz w:val="18"/>
                <w:szCs w:val="18"/>
              </w:rPr>
              <w:t>/</w:t>
            </w:r>
            <w:r>
              <w:rPr>
                <w:rFonts w:ascii="宋体" w:hAnsi="宋体" w:cs="Arial" w:hint="eastAsia"/>
                <w:sz w:val="18"/>
                <w:szCs w:val="18"/>
              </w:rPr>
              <w:t>人</w:t>
            </w:r>
            <w:r>
              <w:rPr>
                <w:rFonts w:ascii="宋体" w:cs="Arial"/>
                <w:sz w:val="18"/>
                <w:szCs w:val="18"/>
              </w:rPr>
              <w:br/>
            </w:r>
            <w:r>
              <w:rPr>
                <w:rFonts w:ascii="宋体" w:hAnsi="宋体" w:cs="Arial" w:hint="eastAsia"/>
                <w:sz w:val="18"/>
                <w:szCs w:val="18"/>
              </w:rPr>
              <w:t>费用包含：肚皮舞表演、饮料</w:t>
            </w:r>
            <w:r>
              <w:rPr>
                <w:rFonts w:ascii="宋体" w:hAnsi="宋体" w:cs="Arial"/>
                <w:sz w:val="18"/>
                <w:szCs w:val="18"/>
              </w:rPr>
              <w:t>1</w:t>
            </w:r>
            <w:r>
              <w:rPr>
                <w:rFonts w:ascii="宋体" w:hAnsi="宋体" w:cs="Arial" w:hint="eastAsia"/>
                <w:sz w:val="18"/>
                <w:szCs w:val="18"/>
              </w:rPr>
              <w:t>杯、往返接送。</w:t>
            </w:r>
            <w:r>
              <w:rPr>
                <w:rFonts w:ascii="宋体" w:cs="Arial"/>
                <w:sz w:val="18"/>
                <w:szCs w:val="18"/>
              </w:rPr>
              <w:br/>
            </w:r>
            <w:r>
              <w:rPr>
                <w:rFonts w:ascii="宋体" w:hAnsi="宋体" w:cs="Arial" w:hint="eastAsia"/>
                <w:sz w:val="18"/>
                <w:szCs w:val="18"/>
              </w:rPr>
              <w:t>特别说明：</w:t>
            </w:r>
            <w:r>
              <w:rPr>
                <w:rFonts w:ascii="宋体" w:hAnsi="宋体" w:cs="Arial"/>
                <w:sz w:val="18"/>
                <w:szCs w:val="18"/>
              </w:rPr>
              <w:t>1.</w:t>
            </w:r>
            <w:r>
              <w:rPr>
                <w:rFonts w:ascii="宋体" w:hAnsi="宋体" w:cs="Arial" w:hint="eastAsia"/>
                <w:sz w:val="18"/>
                <w:szCs w:val="18"/>
              </w:rPr>
              <w:t>成人与儿童同价；</w:t>
            </w:r>
          </w:p>
          <w:p w:rsidR="00EC52C8" w:rsidRDefault="00EC52C8" w:rsidP="00676979">
            <w:pPr>
              <w:spacing w:line="240" w:lineRule="exact"/>
              <w:rPr>
                <w:rFonts w:ascii="宋体" w:cs="Arial"/>
                <w:sz w:val="18"/>
                <w:szCs w:val="18"/>
              </w:rPr>
            </w:pPr>
            <w:r>
              <w:rPr>
                <w:rFonts w:ascii="宋体" w:hAnsi="宋体" w:cs="Arial"/>
                <w:sz w:val="18"/>
                <w:szCs w:val="18"/>
              </w:rPr>
              <w:t xml:space="preserve">          2.</w:t>
            </w:r>
            <w:r>
              <w:rPr>
                <w:rFonts w:ascii="宋体" w:hAnsi="宋体" w:cs="Arial" w:hint="eastAsia"/>
                <w:sz w:val="18"/>
                <w:szCs w:val="18"/>
              </w:rPr>
              <w:t>该项目至少提前一天预订，</w:t>
            </w:r>
            <w:r>
              <w:rPr>
                <w:rFonts w:ascii="宋体" w:hAnsi="宋体" w:cs="Arial"/>
                <w:sz w:val="18"/>
                <w:szCs w:val="18"/>
              </w:rPr>
              <w:t>5</w:t>
            </w:r>
            <w:r>
              <w:rPr>
                <w:rFonts w:ascii="宋体" w:hAnsi="宋体" w:cs="Arial" w:hint="eastAsia"/>
                <w:sz w:val="18"/>
                <w:szCs w:val="18"/>
              </w:rPr>
              <w:t>人起订。</w:t>
            </w:r>
          </w:p>
          <w:p w:rsidR="00EC52C8" w:rsidRDefault="00EC52C8" w:rsidP="00676979">
            <w:pPr>
              <w:spacing w:line="240" w:lineRule="exact"/>
              <w:rPr>
                <w:rFonts w:ascii="宋体" w:hAnsi="宋体" w:cs="Arial"/>
                <w:sz w:val="18"/>
                <w:szCs w:val="18"/>
              </w:rPr>
            </w:pPr>
            <w:r>
              <w:rPr>
                <w:rFonts w:ascii="宋体" w:hAnsi="宋体" w:cs="Arial"/>
                <w:sz w:val="18"/>
                <w:szCs w:val="18"/>
              </w:rPr>
              <w:t xml:space="preserve">          3.</w:t>
            </w:r>
            <w:r>
              <w:rPr>
                <w:rFonts w:ascii="宋体" w:hAnsi="宋体" w:cs="Arial" w:hint="eastAsia"/>
                <w:sz w:val="18"/>
                <w:szCs w:val="18"/>
              </w:rPr>
              <w:t>表演时间一般为晚</w:t>
            </w:r>
            <w:r>
              <w:rPr>
                <w:rFonts w:ascii="宋体" w:hAnsi="宋体" w:cs="Arial"/>
                <w:sz w:val="18"/>
                <w:szCs w:val="18"/>
              </w:rPr>
              <w:t>8</w:t>
            </w:r>
            <w:r>
              <w:rPr>
                <w:rFonts w:ascii="宋体" w:hAnsi="宋体" w:cs="Arial" w:hint="eastAsia"/>
                <w:sz w:val="18"/>
                <w:szCs w:val="18"/>
              </w:rPr>
              <w:t>点</w:t>
            </w:r>
            <w:r>
              <w:rPr>
                <w:rFonts w:ascii="宋体" w:hAnsi="宋体" w:cs="Arial"/>
                <w:sz w:val="18"/>
                <w:szCs w:val="18"/>
              </w:rPr>
              <w:t>-10</w:t>
            </w:r>
            <w:r>
              <w:rPr>
                <w:rFonts w:ascii="宋体" w:hAnsi="宋体" w:cs="Arial" w:hint="eastAsia"/>
                <w:sz w:val="18"/>
                <w:szCs w:val="18"/>
              </w:rPr>
              <w:t>点。</w:t>
            </w:r>
          </w:p>
        </w:tc>
      </w:tr>
      <w:tr w:rsidR="00EC52C8" w:rsidTr="00676979">
        <w:trPr>
          <w:trHeight w:val="766"/>
        </w:trPr>
        <w:tc>
          <w:tcPr>
            <w:tcW w:w="2307" w:type="dxa"/>
            <w:tcMar>
              <w:top w:w="0" w:type="dxa"/>
              <w:left w:w="180" w:type="dxa"/>
              <w:bottom w:w="0" w:type="dxa"/>
              <w:right w:w="180" w:type="dxa"/>
            </w:tcMar>
            <w:vAlign w:val="center"/>
          </w:tcPr>
          <w:p w:rsidR="00EC52C8" w:rsidRDefault="00EC52C8" w:rsidP="00676979">
            <w:pPr>
              <w:spacing w:line="240" w:lineRule="exact"/>
              <w:jc w:val="center"/>
              <w:rPr>
                <w:rFonts w:ascii="宋体" w:hAnsi="宋体" w:cs="Arial"/>
                <w:sz w:val="18"/>
                <w:szCs w:val="18"/>
              </w:rPr>
            </w:pPr>
            <w:r>
              <w:rPr>
                <w:rFonts w:ascii="宋体" w:hAnsi="宋体" w:cs="Arial" w:hint="eastAsia"/>
                <w:sz w:val="18"/>
                <w:szCs w:val="18"/>
              </w:rPr>
              <w:t>【土耳其浴】</w:t>
            </w:r>
          </w:p>
        </w:tc>
        <w:tc>
          <w:tcPr>
            <w:tcW w:w="1417" w:type="dxa"/>
            <w:tcMar>
              <w:top w:w="0" w:type="dxa"/>
              <w:left w:w="180" w:type="dxa"/>
              <w:bottom w:w="0" w:type="dxa"/>
              <w:right w:w="180" w:type="dxa"/>
            </w:tcMar>
            <w:vAlign w:val="center"/>
          </w:tcPr>
          <w:p w:rsidR="00EC52C8" w:rsidRDefault="00EC52C8" w:rsidP="00676979">
            <w:pPr>
              <w:spacing w:line="240" w:lineRule="exact"/>
              <w:rPr>
                <w:rFonts w:ascii="宋体" w:hAnsi="宋体" w:cs="Arial"/>
                <w:sz w:val="18"/>
                <w:szCs w:val="18"/>
              </w:rPr>
            </w:pPr>
            <w:r>
              <w:rPr>
                <w:rFonts w:ascii="宋体" w:hAnsi="宋体" w:cs="Arial" w:hint="eastAsia"/>
                <w:sz w:val="18"/>
                <w:szCs w:val="18"/>
              </w:rPr>
              <w:t>65美金/人</w:t>
            </w:r>
          </w:p>
        </w:tc>
        <w:tc>
          <w:tcPr>
            <w:tcW w:w="6633" w:type="dxa"/>
            <w:tcMar>
              <w:top w:w="0" w:type="dxa"/>
              <w:left w:w="180" w:type="dxa"/>
              <w:bottom w:w="0" w:type="dxa"/>
              <w:right w:w="180" w:type="dxa"/>
            </w:tcMar>
            <w:vAlign w:val="center"/>
          </w:tcPr>
          <w:p w:rsidR="00EC52C8" w:rsidRDefault="00EC52C8" w:rsidP="00676979">
            <w:pPr>
              <w:spacing w:line="240" w:lineRule="exact"/>
              <w:rPr>
                <w:rFonts w:ascii="宋体" w:cs="Arial"/>
                <w:sz w:val="18"/>
                <w:szCs w:val="18"/>
              </w:rPr>
            </w:pPr>
            <w:r>
              <w:rPr>
                <w:rFonts w:ascii="宋体" w:hAnsi="宋体" w:cs="Arial" w:hint="eastAsia"/>
                <w:sz w:val="18"/>
                <w:szCs w:val="18"/>
              </w:rPr>
              <w:t>费用：</w:t>
            </w:r>
            <w:r>
              <w:rPr>
                <w:rFonts w:ascii="宋体" w:hAnsi="宋体" w:cs="Arial"/>
                <w:sz w:val="18"/>
                <w:szCs w:val="18"/>
              </w:rPr>
              <w:t>65</w:t>
            </w:r>
            <w:r>
              <w:rPr>
                <w:rFonts w:ascii="宋体" w:hAnsi="宋体" w:cs="Arial" w:hint="eastAsia"/>
                <w:sz w:val="18"/>
                <w:szCs w:val="18"/>
              </w:rPr>
              <w:t>美金</w:t>
            </w:r>
            <w:r>
              <w:rPr>
                <w:rFonts w:ascii="宋体" w:hAnsi="宋体" w:cs="Arial"/>
                <w:sz w:val="18"/>
                <w:szCs w:val="18"/>
              </w:rPr>
              <w:t>/</w:t>
            </w:r>
            <w:r>
              <w:rPr>
                <w:rFonts w:ascii="宋体" w:hAnsi="宋体" w:cs="Arial" w:hint="eastAsia"/>
                <w:sz w:val="18"/>
                <w:szCs w:val="18"/>
              </w:rPr>
              <w:t>人</w:t>
            </w:r>
            <w:r>
              <w:rPr>
                <w:rFonts w:ascii="宋体" w:cs="Arial"/>
                <w:sz w:val="18"/>
                <w:szCs w:val="18"/>
              </w:rPr>
              <w:br/>
            </w:r>
            <w:r>
              <w:rPr>
                <w:rFonts w:ascii="宋体" w:hAnsi="宋体" w:cs="Arial" w:hint="eastAsia"/>
                <w:sz w:val="18"/>
                <w:szCs w:val="18"/>
              </w:rPr>
              <w:t>特别说明：</w:t>
            </w:r>
            <w:r>
              <w:rPr>
                <w:rFonts w:ascii="宋体" w:hAnsi="宋体" w:cs="Arial"/>
                <w:sz w:val="18"/>
                <w:szCs w:val="18"/>
              </w:rPr>
              <w:t>1.</w:t>
            </w:r>
            <w:r>
              <w:rPr>
                <w:rFonts w:ascii="宋体" w:hAnsi="宋体" w:cs="Arial" w:hint="eastAsia"/>
                <w:sz w:val="18"/>
                <w:szCs w:val="18"/>
              </w:rPr>
              <w:t>成人与儿童同价；</w:t>
            </w:r>
          </w:p>
          <w:p w:rsidR="00EC52C8" w:rsidRPr="00B65465" w:rsidRDefault="00EC52C8" w:rsidP="00676979">
            <w:pPr>
              <w:spacing w:line="240" w:lineRule="exact"/>
              <w:rPr>
                <w:rFonts w:ascii="宋体" w:cs="Arial"/>
                <w:sz w:val="18"/>
                <w:szCs w:val="18"/>
              </w:rPr>
            </w:pPr>
            <w:r>
              <w:rPr>
                <w:rFonts w:ascii="宋体" w:hAnsi="宋体" w:cs="Arial"/>
                <w:sz w:val="18"/>
                <w:szCs w:val="18"/>
              </w:rPr>
              <w:t xml:space="preserve">          2.</w:t>
            </w:r>
            <w:r>
              <w:rPr>
                <w:rFonts w:ascii="宋体" w:hAnsi="宋体" w:cs="Arial" w:hint="eastAsia"/>
                <w:sz w:val="18"/>
                <w:szCs w:val="18"/>
              </w:rPr>
              <w:t>该项目至少提前一天预订，</w:t>
            </w:r>
            <w:r>
              <w:rPr>
                <w:rFonts w:ascii="宋体" w:hAnsi="宋体" w:cs="Arial"/>
                <w:sz w:val="18"/>
                <w:szCs w:val="18"/>
              </w:rPr>
              <w:t>5</w:t>
            </w:r>
            <w:r>
              <w:rPr>
                <w:rFonts w:ascii="宋体" w:hAnsi="宋体" w:cs="Arial" w:hint="eastAsia"/>
                <w:sz w:val="18"/>
                <w:szCs w:val="18"/>
              </w:rPr>
              <w:t>人起订。</w:t>
            </w:r>
          </w:p>
        </w:tc>
      </w:tr>
      <w:tr w:rsidR="00EC52C8" w:rsidTr="00676979">
        <w:trPr>
          <w:trHeight w:val="981"/>
        </w:trPr>
        <w:tc>
          <w:tcPr>
            <w:tcW w:w="2307" w:type="dxa"/>
            <w:tcMar>
              <w:top w:w="0" w:type="dxa"/>
              <w:left w:w="180" w:type="dxa"/>
              <w:bottom w:w="0" w:type="dxa"/>
              <w:right w:w="180" w:type="dxa"/>
            </w:tcMar>
            <w:vAlign w:val="center"/>
          </w:tcPr>
          <w:p w:rsidR="00EC52C8" w:rsidRDefault="00EC52C8" w:rsidP="00676979">
            <w:pPr>
              <w:spacing w:line="240" w:lineRule="exact"/>
              <w:jc w:val="center"/>
              <w:rPr>
                <w:rFonts w:ascii="宋体" w:hAnsi="宋体" w:cs="Arial"/>
                <w:sz w:val="18"/>
                <w:szCs w:val="18"/>
              </w:rPr>
            </w:pPr>
            <w:r>
              <w:rPr>
                <w:rFonts w:ascii="宋体" w:hAnsi="宋体" w:cs="Arial" w:hint="eastAsia"/>
                <w:sz w:val="18"/>
                <w:szCs w:val="18"/>
              </w:rPr>
              <w:t>【伊斯坦布尔一天套餐】</w:t>
            </w:r>
          </w:p>
        </w:tc>
        <w:tc>
          <w:tcPr>
            <w:tcW w:w="1417" w:type="dxa"/>
            <w:tcMar>
              <w:top w:w="0" w:type="dxa"/>
              <w:left w:w="180" w:type="dxa"/>
              <w:bottom w:w="0" w:type="dxa"/>
              <w:right w:w="180" w:type="dxa"/>
            </w:tcMar>
            <w:vAlign w:val="center"/>
          </w:tcPr>
          <w:p w:rsidR="00EC52C8" w:rsidRPr="000C6EC5" w:rsidRDefault="00EC52C8" w:rsidP="00676979">
            <w:pPr>
              <w:spacing w:line="240" w:lineRule="exact"/>
              <w:rPr>
                <w:rFonts w:ascii="宋体" w:hAnsi="宋体" w:cs="Arial"/>
                <w:sz w:val="18"/>
                <w:szCs w:val="18"/>
              </w:rPr>
            </w:pPr>
            <w:r>
              <w:rPr>
                <w:rFonts w:ascii="宋体" w:hAnsi="宋体" w:cs="Arial" w:hint="eastAsia"/>
                <w:sz w:val="18"/>
                <w:szCs w:val="18"/>
              </w:rPr>
              <w:t>170美金/人</w:t>
            </w:r>
          </w:p>
        </w:tc>
        <w:tc>
          <w:tcPr>
            <w:tcW w:w="6633" w:type="dxa"/>
            <w:tcMar>
              <w:top w:w="0" w:type="dxa"/>
              <w:left w:w="180" w:type="dxa"/>
              <w:bottom w:w="0" w:type="dxa"/>
              <w:right w:w="180" w:type="dxa"/>
            </w:tcMar>
            <w:vAlign w:val="center"/>
          </w:tcPr>
          <w:p w:rsidR="00EC52C8" w:rsidRDefault="00EC52C8" w:rsidP="00676979">
            <w:pPr>
              <w:spacing w:line="240" w:lineRule="exact"/>
              <w:rPr>
                <w:rFonts w:ascii="宋体" w:hAnsi="宋体" w:cs="Arial"/>
                <w:sz w:val="18"/>
                <w:szCs w:val="18"/>
              </w:rPr>
            </w:pPr>
            <w:r w:rsidRPr="00B65465">
              <w:rPr>
                <w:rFonts w:ascii="宋体" w:hAnsi="宋体" w:cs="Arial"/>
                <w:sz w:val="18"/>
                <w:szCs w:val="18"/>
              </w:rPr>
              <w:t xml:space="preserve">伊斯坦布尔一日游 </w:t>
            </w:r>
          </w:p>
          <w:p w:rsidR="00EC52C8" w:rsidRDefault="00EC52C8" w:rsidP="00676979">
            <w:pPr>
              <w:spacing w:line="240" w:lineRule="exact"/>
              <w:rPr>
                <w:rFonts w:ascii="宋体" w:hAnsi="宋体" w:cs="Arial"/>
                <w:sz w:val="18"/>
                <w:szCs w:val="18"/>
              </w:rPr>
            </w:pPr>
            <w:r w:rsidRPr="00B65465">
              <w:rPr>
                <w:rFonts w:ascii="宋体" w:hAnsi="宋体" w:cs="Arial"/>
                <w:sz w:val="18"/>
                <w:szCs w:val="18"/>
              </w:rPr>
              <w:t>圣索菲亚大教堂入内+博斯普鲁斯海峡游船欣赏亚洲和欧洲两岸不同的风景+烤肉午餐+金角湾观光+洛蒂山+咖啡馆+多玛巴赫切新皇宫（外观）+塔克西姆广场+商业步行街观光</w:t>
            </w:r>
            <w:r>
              <w:rPr>
                <w:rFonts w:ascii="宋体" w:hAnsi="宋体" w:cs="Arial" w:hint="eastAsia"/>
                <w:sz w:val="18"/>
                <w:szCs w:val="18"/>
              </w:rPr>
              <w:t>。</w:t>
            </w:r>
          </w:p>
          <w:p w:rsidR="00EC52C8" w:rsidRPr="00B65465" w:rsidRDefault="00EC52C8" w:rsidP="00676979">
            <w:pPr>
              <w:spacing w:line="240" w:lineRule="exact"/>
              <w:rPr>
                <w:rFonts w:ascii="宋体" w:hAnsi="宋体" w:cs="Arial"/>
                <w:sz w:val="18"/>
                <w:szCs w:val="18"/>
              </w:rPr>
            </w:pPr>
            <w:r>
              <w:rPr>
                <w:rFonts w:ascii="宋体" w:hAnsi="宋体" w:cs="Arial" w:hint="eastAsia"/>
                <w:sz w:val="18"/>
                <w:szCs w:val="18"/>
              </w:rPr>
              <w:t>费用包含：</w:t>
            </w:r>
            <w:r w:rsidRPr="00B65465">
              <w:rPr>
                <w:rFonts w:ascii="宋体" w:hAnsi="宋体" w:cs="Arial"/>
                <w:sz w:val="18"/>
                <w:szCs w:val="18"/>
              </w:rPr>
              <w:t>门票、船票；车费，司机导游工资以及服务费，午餐费用。</w:t>
            </w:r>
          </w:p>
        </w:tc>
      </w:tr>
    </w:tbl>
    <w:p w:rsidR="00EC184E" w:rsidRPr="00EC52C8" w:rsidRDefault="00EC184E" w:rsidP="00EC184E">
      <w:pPr>
        <w:rPr>
          <w:rFonts w:ascii="宋体" w:cs="Arial"/>
          <w:b/>
          <w:bCs/>
          <w:sz w:val="18"/>
          <w:szCs w:val="18"/>
        </w:rPr>
      </w:pPr>
    </w:p>
    <w:p w:rsidR="00EC184E" w:rsidRDefault="00EC184E" w:rsidP="00EC184E">
      <w:pPr>
        <w:rPr>
          <w:rFonts w:ascii="宋体" w:cs="Arial"/>
          <w:b/>
          <w:bCs/>
          <w:sz w:val="18"/>
          <w:szCs w:val="18"/>
        </w:rPr>
      </w:pPr>
      <w:r>
        <w:rPr>
          <w:rFonts w:ascii="宋体" w:hAnsi="宋体" w:cs="Arial" w:hint="eastAsia"/>
          <w:b/>
          <w:bCs/>
          <w:sz w:val="18"/>
          <w:szCs w:val="18"/>
        </w:rPr>
        <w:t>温馨提示：</w:t>
      </w:r>
    </w:p>
    <w:p w:rsidR="00EC184E" w:rsidRDefault="00EC184E" w:rsidP="00EC184E">
      <w:pPr>
        <w:numPr>
          <w:ilvl w:val="0"/>
          <w:numId w:val="6"/>
        </w:numPr>
        <w:tabs>
          <w:tab w:val="clear" w:pos="1740"/>
          <w:tab w:val="left" w:pos="426"/>
        </w:tabs>
        <w:ind w:left="364" w:hangingChars="202" w:hanging="364"/>
        <w:rPr>
          <w:rFonts w:ascii="宋体" w:cs="Arial"/>
          <w:sz w:val="18"/>
          <w:szCs w:val="18"/>
        </w:rPr>
      </w:pPr>
      <w:r>
        <w:rPr>
          <w:rFonts w:ascii="宋体" w:hAnsi="宋体" w:cs="Arial" w:hint="eastAsia"/>
          <w:bCs/>
          <w:sz w:val="18"/>
          <w:szCs w:val="18"/>
          <w:lang w:val="zh-CN"/>
        </w:rPr>
        <w:t>当您从境外离境时，一定检查海关是否给您的护照</w:t>
      </w:r>
      <w:r>
        <w:rPr>
          <w:rFonts w:ascii="宋体" w:hAnsi="宋体" w:cs="Arial" w:hint="eastAsia"/>
          <w:sz w:val="18"/>
          <w:szCs w:val="18"/>
        </w:rPr>
        <w:t>盖了清晰的离境</w:t>
      </w:r>
      <w:r>
        <w:rPr>
          <w:rFonts w:ascii="宋体" w:hAnsi="宋体" w:cs="Arial" w:hint="eastAsia"/>
          <w:bCs/>
          <w:sz w:val="18"/>
          <w:szCs w:val="18"/>
          <w:lang w:val="zh-CN"/>
        </w:rPr>
        <w:t>章，它是您已经回到中国的唯一凭证。</w:t>
      </w:r>
      <w:r>
        <w:rPr>
          <w:rFonts w:ascii="宋体" w:hAnsi="宋体" w:hint="eastAsia"/>
          <w:sz w:val="18"/>
          <w:szCs w:val="18"/>
        </w:rPr>
        <w:t>由此造成不必要的损失，非常抱歉只能由本人承担！</w:t>
      </w:r>
      <w:r>
        <w:rPr>
          <w:rFonts w:ascii="宋体" w:hAnsi="宋体" w:cs="Arial" w:hint="eastAsia"/>
          <w:bCs/>
          <w:sz w:val="18"/>
          <w:szCs w:val="18"/>
          <w:lang w:val="zh-CN"/>
        </w:rPr>
        <w:t>请您自己务必仔细留意；</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cs="Arial" w:hint="eastAsia"/>
          <w:sz w:val="18"/>
          <w:szCs w:val="18"/>
        </w:rPr>
        <w:t>行程中所列航班号及时间仅供参考，将根据实际情况做出合理的调整；</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cs="Arial" w:hint="eastAsia"/>
          <w:sz w:val="18"/>
          <w:szCs w:val="18"/>
        </w:rPr>
        <w:t>非洲中东同北京时间时差：六小时（个别国家不同地区也会有时差，均以当地到达时间为准）；</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cs="Arial" w:hint="eastAsia"/>
          <w:sz w:val="18"/>
          <w:szCs w:val="18"/>
        </w:rPr>
        <w:t>行程中所注明的城市间距离，参照境外地图，仅供参考，视当地交通状况进行调整；</w:t>
      </w:r>
    </w:p>
    <w:p w:rsidR="00EC184E" w:rsidRDefault="00EC184E" w:rsidP="00EC184E">
      <w:pPr>
        <w:numPr>
          <w:ilvl w:val="0"/>
          <w:numId w:val="6"/>
        </w:numPr>
        <w:tabs>
          <w:tab w:val="clear" w:pos="1740"/>
          <w:tab w:val="left" w:pos="426"/>
        </w:tabs>
        <w:ind w:left="364" w:hangingChars="202" w:hanging="364"/>
        <w:rPr>
          <w:rFonts w:ascii="宋体" w:cs="Arial"/>
          <w:sz w:val="18"/>
          <w:szCs w:val="18"/>
        </w:rPr>
      </w:pPr>
      <w:r>
        <w:rPr>
          <w:rFonts w:ascii="宋体" w:hAnsi="宋体" w:cs="Arial" w:hint="eastAsia"/>
          <w:sz w:val="18"/>
          <w:szCs w:val="18"/>
        </w:rPr>
        <w:t>根据国际惯例，导游和司机每天工作时间不得超过</w:t>
      </w:r>
      <w:r>
        <w:rPr>
          <w:rFonts w:ascii="宋体" w:hAnsi="宋体" w:cs="Arial"/>
          <w:sz w:val="18"/>
          <w:szCs w:val="18"/>
        </w:rPr>
        <w:t>10</w:t>
      </w:r>
      <w:r>
        <w:rPr>
          <w:rFonts w:ascii="宋体" w:hAnsi="宋体" w:cs="Arial" w:hint="eastAsia"/>
          <w:sz w:val="18"/>
          <w:szCs w:val="18"/>
        </w:rPr>
        <w:t>小时；（如超出服务时间，则应付给司机和导游</w:t>
      </w:r>
      <w:r>
        <w:rPr>
          <w:rFonts w:ascii="宋体" w:hAnsi="宋体" w:cs="Arial" w:hint="eastAsia"/>
          <w:sz w:val="18"/>
          <w:szCs w:val="18"/>
        </w:rPr>
        <w:lastRenderedPageBreak/>
        <w:t>相应的加班费）；</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cs="Arial" w:hint="eastAsia"/>
          <w:sz w:val="18"/>
          <w:szCs w:val="18"/>
        </w:rPr>
        <w:t>请您在境外期间遵守当地的法律法规，以及注意自己的人身安全；</w:t>
      </w:r>
    </w:p>
    <w:p w:rsidR="00EC184E" w:rsidRDefault="00EC184E" w:rsidP="00EC184E">
      <w:pPr>
        <w:numPr>
          <w:ilvl w:val="0"/>
          <w:numId w:val="6"/>
        </w:numPr>
        <w:tabs>
          <w:tab w:val="clear" w:pos="1740"/>
          <w:tab w:val="left" w:pos="0"/>
        </w:tabs>
        <w:ind w:left="0" w:firstLine="0"/>
        <w:rPr>
          <w:rFonts w:ascii="宋体"/>
          <w:sz w:val="18"/>
          <w:szCs w:val="18"/>
        </w:rPr>
      </w:pPr>
      <w:r>
        <w:rPr>
          <w:rFonts w:ascii="宋体" w:hAnsi="宋体" w:cs="Arial" w:hint="eastAsia"/>
          <w:sz w:val="18"/>
          <w:szCs w:val="18"/>
        </w:rPr>
        <w:t>此参考行程和旅游费用，我公司将根据参团人数、航班、签证及目的地国临时变化保留调整的权利；</w:t>
      </w:r>
    </w:p>
    <w:p w:rsidR="00EC184E" w:rsidRDefault="00EC184E" w:rsidP="00EC184E">
      <w:pPr>
        <w:numPr>
          <w:ilvl w:val="0"/>
          <w:numId w:val="6"/>
        </w:numPr>
        <w:tabs>
          <w:tab w:val="clear" w:pos="1740"/>
          <w:tab w:val="left" w:pos="426"/>
        </w:tabs>
        <w:ind w:left="364" w:hangingChars="202" w:hanging="364"/>
        <w:rPr>
          <w:rFonts w:ascii="宋体" w:cs="Arial"/>
          <w:sz w:val="18"/>
          <w:szCs w:val="18"/>
        </w:rPr>
      </w:pPr>
      <w:r>
        <w:rPr>
          <w:rFonts w:ascii="宋体" w:hAnsi="宋体" w:cs="Arial" w:hint="eastAsia"/>
          <w:sz w:val="18"/>
          <w:szCs w:val="18"/>
        </w:rPr>
        <w:t>由于非洲国家国情所致，当地旅游车多为改装车辆，年限较旧且空调制冷差，舒适度远不如发达国家，请见谅！</w:t>
      </w:r>
    </w:p>
    <w:p w:rsidR="00EC184E" w:rsidRDefault="00EC184E" w:rsidP="00EC184E">
      <w:pPr>
        <w:numPr>
          <w:ilvl w:val="0"/>
          <w:numId w:val="6"/>
        </w:numPr>
        <w:tabs>
          <w:tab w:val="clear" w:pos="1740"/>
          <w:tab w:val="left" w:pos="426"/>
        </w:tabs>
        <w:ind w:left="364" w:hangingChars="202" w:hanging="364"/>
        <w:rPr>
          <w:rFonts w:ascii="宋体" w:cs="Arial"/>
          <w:sz w:val="18"/>
          <w:szCs w:val="18"/>
        </w:rPr>
      </w:pPr>
      <w:r>
        <w:rPr>
          <w:rFonts w:ascii="宋体" w:hAnsi="宋体" w:hint="eastAsia"/>
          <w:sz w:val="18"/>
          <w:szCs w:val="18"/>
        </w:rPr>
        <w:t>境外酒店内禁止吸烟（包括阳台）。如违反罚款由客人自行承担。</w:t>
      </w:r>
    </w:p>
    <w:p w:rsidR="00EC184E" w:rsidRDefault="00EC184E" w:rsidP="00EC184E">
      <w:pPr>
        <w:numPr>
          <w:ilvl w:val="0"/>
          <w:numId w:val="6"/>
        </w:numPr>
        <w:tabs>
          <w:tab w:val="clear" w:pos="1740"/>
          <w:tab w:val="left" w:pos="426"/>
        </w:tabs>
        <w:ind w:left="364" w:hangingChars="202" w:hanging="364"/>
        <w:rPr>
          <w:rFonts w:ascii="宋体" w:cs="Arial"/>
          <w:sz w:val="18"/>
          <w:szCs w:val="18"/>
        </w:rPr>
      </w:pPr>
      <w:r>
        <w:rPr>
          <w:rFonts w:ascii="宋体" w:hAnsi="宋体" w:hint="eastAsia"/>
          <w:sz w:val="18"/>
          <w:szCs w:val="18"/>
        </w:rPr>
        <w:t>依照旅游业现行作业规定，本公司有权依据最终出团人数情况，调整房间分房情况。</w:t>
      </w:r>
    </w:p>
    <w:p w:rsidR="00EC184E" w:rsidRDefault="00EC184E" w:rsidP="00EC184E">
      <w:pPr>
        <w:numPr>
          <w:ilvl w:val="0"/>
          <w:numId w:val="6"/>
        </w:numPr>
        <w:tabs>
          <w:tab w:val="clear" w:pos="1740"/>
          <w:tab w:val="left" w:pos="426"/>
        </w:tabs>
        <w:ind w:left="364" w:hangingChars="202" w:hanging="364"/>
        <w:rPr>
          <w:rFonts w:ascii="宋体" w:cs="Arial"/>
          <w:sz w:val="18"/>
          <w:szCs w:val="18"/>
        </w:rPr>
      </w:pPr>
      <w:r>
        <w:rPr>
          <w:rFonts w:ascii="宋体" w:hAnsi="宋体" w:hint="eastAsia"/>
          <w:sz w:val="18"/>
          <w:szCs w:val="18"/>
        </w:rPr>
        <w:t>全程机票为团队票，任意一段放弃，后续段将自动取消。不退还任何费用。</w:t>
      </w:r>
    </w:p>
    <w:p w:rsidR="00EC184E" w:rsidRDefault="00EC184E" w:rsidP="00EC184E">
      <w:pPr>
        <w:ind w:firstLineChars="200" w:firstLine="360"/>
        <w:rPr>
          <w:rFonts w:ascii="宋体"/>
          <w:sz w:val="18"/>
          <w:szCs w:val="18"/>
        </w:rPr>
      </w:pPr>
      <w:r>
        <w:rPr>
          <w:rFonts w:ascii="宋体" w:hAnsi="宋体" w:hint="eastAsia"/>
          <w:sz w:val="18"/>
          <w:szCs w:val="18"/>
        </w:rPr>
        <w:t>全程任意一段机票均不可退、改、签。全程任意一段机票都无法提前确认座位</w:t>
      </w:r>
    </w:p>
    <w:p w:rsidR="00EC184E" w:rsidRDefault="00EC184E" w:rsidP="00EC184E">
      <w:pPr>
        <w:pStyle w:val="10"/>
        <w:widowControl w:val="0"/>
        <w:numPr>
          <w:ilvl w:val="0"/>
          <w:numId w:val="6"/>
        </w:numPr>
        <w:tabs>
          <w:tab w:val="clear" w:pos="1740"/>
          <w:tab w:val="left" w:pos="426"/>
        </w:tabs>
        <w:spacing w:after="0" w:line="240" w:lineRule="auto"/>
        <w:ind w:left="426" w:hanging="426"/>
        <w:jc w:val="both"/>
        <w:rPr>
          <w:rFonts w:ascii="宋体"/>
          <w:sz w:val="18"/>
          <w:szCs w:val="18"/>
          <w:lang w:eastAsia="zh-CN"/>
        </w:rPr>
      </w:pPr>
      <w:r>
        <w:rPr>
          <w:rFonts w:ascii="宋体" w:hAnsi="宋体" w:hint="eastAsia"/>
          <w:sz w:val="18"/>
          <w:szCs w:val="18"/>
          <w:lang w:eastAsia="zh-CN"/>
        </w:rPr>
        <w:t>由于航空公司原因或不抗力导致航班临时出现调整，我社将不承担任何责任。</w:t>
      </w:r>
    </w:p>
    <w:p w:rsidR="00EC184E" w:rsidRDefault="00EC184E" w:rsidP="00EC184E">
      <w:pPr>
        <w:pStyle w:val="10"/>
        <w:widowControl w:val="0"/>
        <w:numPr>
          <w:ilvl w:val="0"/>
          <w:numId w:val="6"/>
        </w:numPr>
        <w:tabs>
          <w:tab w:val="clear" w:pos="1740"/>
          <w:tab w:val="left" w:pos="426"/>
        </w:tabs>
        <w:spacing w:after="0" w:line="240" w:lineRule="auto"/>
        <w:ind w:left="426" w:hanging="426"/>
        <w:jc w:val="both"/>
        <w:rPr>
          <w:rFonts w:ascii="宋体"/>
          <w:sz w:val="18"/>
          <w:szCs w:val="18"/>
          <w:lang w:eastAsia="zh-CN"/>
        </w:rPr>
      </w:pPr>
      <w:r>
        <w:rPr>
          <w:rFonts w:ascii="宋体" w:hAnsi="宋体" w:hint="eastAsia"/>
          <w:sz w:val="18"/>
          <w:szCs w:val="18"/>
          <w:lang w:eastAsia="zh-CN"/>
        </w:rPr>
        <w:t>行李在航空公司托运期间造成的损坏或遗失，我社不承担任何责任。我社可协助游客与航空公司进行交涉，但处理结果一律按照航空公司相关规定办理。</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hint="eastAsia"/>
          <w:sz w:val="18"/>
          <w:szCs w:val="18"/>
        </w:rPr>
        <w:t>出境时如有贵重物品请及时申报。（请咨询申报处何种物品需要申报）</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hint="eastAsia"/>
          <w:sz w:val="18"/>
          <w:szCs w:val="18"/>
        </w:rPr>
        <w:t>在境外购买物品请按相关规定及时申报，所产生的相应费用需自行承担。</w:t>
      </w:r>
    </w:p>
    <w:p w:rsidR="00EC184E" w:rsidRDefault="00EC184E" w:rsidP="00EC184E">
      <w:pPr>
        <w:numPr>
          <w:ilvl w:val="0"/>
          <w:numId w:val="6"/>
        </w:numPr>
        <w:tabs>
          <w:tab w:val="clear" w:pos="1740"/>
          <w:tab w:val="left" w:pos="0"/>
        </w:tabs>
        <w:ind w:left="0" w:firstLine="0"/>
        <w:rPr>
          <w:rFonts w:ascii="宋体" w:cs="Arial"/>
          <w:sz w:val="18"/>
          <w:szCs w:val="18"/>
        </w:rPr>
      </w:pPr>
      <w:r>
        <w:rPr>
          <w:rFonts w:ascii="宋体" w:hAnsi="宋体" w:hint="eastAsia"/>
          <w:sz w:val="18"/>
          <w:szCs w:val="18"/>
        </w:rPr>
        <w:t>由于行程紧凑，旅途较疲劳，</w:t>
      </w:r>
      <w:r>
        <w:rPr>
          <w:rFonts w:ascii="宋体" w:hAnsi="宋体"/>
          <w:sz w:val="18"/>
          <w:szCs w:val="18"/>
        </w:rPr>
        <w:t>65</w:t>
      </w:r>
      <w:r>
        <w:rPr>
          <w:rFonts w:ascii="宋体" w:hAnsi="宋体" w:hint="eastAsia"/>
          <w:sz w:val="18"/>
          <w:szCs w:val="18"/>
        </w:rPr>
        <w:t>岁以上老人建议提供健康证明并自行增加高额保险。</w:t>
      </w:r>
    </w:p>
    <w:p w:rsidR="00EC184E" w:rsidRDefault="00EC184E" w:rsidP="00EC184E">
      <w:pPr>
        <w:pStyle w:val="10"/>
        <w:widowControl w:val="0"/>
        <w:numPr>
          <w:ilvl w:val="0"/>
          <w:numId w:val="6"/>
        </w:numPr>
        <w:tabs>
          <w:tab w:val="clear" w:pos="1740"/>
          <w:tab w:val="left" w:pos="426"/>
        </w:tabs>
        <w:spacing w:after="0" w:line="240" w:lineRule="auto"/>
        <w:ind w:hanging="1740"/>
        <w:jc w:val="both"/>
        <w:rPr>
          <w:rFonts w:ascii="宋体"/>
          <w:sz w:val="18"/>
          <w:szCs w:val="18"/>
        </w:rPr>
      </w:pPr>
      <w:r>
        <w:rPr>
          <w:rFonts w:ascii="宋体" w:hAnsi="宋体" w:hint="eastAsia"/>
          <w:sz w:val="18"/>
          <w:szCs w:val="18"/>
        </w:rPr>
        <w:t>游客责任：</w:t>
      </w:r>
    </w:p>
    <w:p w:rsidR="00EC184E" w:rsidRDefault="00EC184E" w:rsidP="00EC184E">
      <w:pPr>
        <w:ind w:firstLineChars="150" w:firstLine="270"/>
        <w:rPr>
          <w:rFonts w:ascii="宋体"/>
          <w:sz w:val="18"/>
          <w:szCs w:val="18"/>
        </w:rPr>
      </w:pPr>
      <w:r>
        <w:rPr>
          <w:rFonts w:ascii="宋体" w:hAnsi="宋体" w:hint="eastAsia"/>
          <w:sz w:val="18"/>
          <w:szCs w:val="18"/>
        </w:rPr>
        <w:t>（</w:t>
      </w:r>
      <w:r>
        <w:rPr>
          <w:rFonts w:ascii="宋体" w:hAnsi="宋体"/>
          <w:sz w:val="18"/>
          <w:szCs w:val="18"/>
        </w:rPr>
        <w:t>1</w:t>
      </w:r>
      <w:r>
        <w:rPr>
          <w:rFonts w:ascii="宋体" w:hAnsi="宋体" w:hint="eastAsia"/>
          <w:sz w:val="18"/>
          <w:szCs w:val="18"/>
        </w:rPr>
        <w:t>）此团是集体活动，集体出发、集体返回，请遵守时间，任何人不得逾期或滞留不归；</w:t>
      </w:r>
    </w:p>
    <w:p w:rsidR="00EC184E" w:rsidRDefault="00EC184E" w:rsidP="00EC184E">
      <w:pPr>
        <w:ind w:leftChars="150" w:left="765" w:hangingChars="250" w:hanging="450"/>
        <w:rPr>
          <w:rFonts w:ascii="宋体"/>
          <w:sz w:val="18"/>
          <w:szCs w:val="18"/>
        </w:rPr>
      </w:pPr>
      <w:r>
        <w:rPr>
          <w:rFonts w:ascii="宋体" w:hAnsi="宋体" w:hint="eastAsia"/>
          <w:sz w:val="18"/>
          <w:szCs w:val="18"/>
        </w:rPr>
        <w:t>（</w:t>
      </w:r>
      <w:r>
        <w:rPr>
          <w:rFonts w:ascii="宋体" w:hAnsi="宋体"/>
          <w:sz w:val="18"/>
          <w:szCs w:val="18"/>
        </w:rPr>
        <w:t>2</w:t>
      </w:r>
      <w:r>
        <w:rPr>
          <w:rFonts w:ascii="宋体" w:hAnsi="宋体" w:hint="eastAsia"/>
          <w:sz w:val="18"/>
          <w:szCs w:val="18"/>
        </w:rPr>
        <w:t>）参团旅客，所持护照均为自备因私护照，出入境如遇到因护照引起的问题而影响行程，由此引起的一切损失（包括团费），均由客人自负。</w:t>
      </w:r>
    </w:p>
    <w:p w:rsidR="00EC184E" w:rsidRDefault="00EC184E" w:rsidP="00EC184E">
      <w:pPr>
        <w:ind w:firstLineChars="150" w:firstLine="270"/>
        <w:rPr>
          <w:rFonts w:ascii="宋体"/>
          <w:sz w:val="18"/>
          <w:szCs w:val="18"/>
        </w:rPr>
      </w:pPr>
      <w:r>
        <w:rPr>
          <w:rFonts w:ascii="宋体" w:hAnsi="宋体" w:hint="eastAsia"/>
          <w:sz w:val="18"/>
          <w:szCs w:val="18"/>
        </w:rPr>
        <w:t>（</w:t>
      </w:r>
      <w:r>
        <w:rPr>
          <w:rFonts w:ascii="宋体" w:hAnsi="宋体"/>
          <w:sz w:val="18"/>
          <w:szCs w:val="18"/>
        </w:rPr>
        <w:t>3</w:t>
      </w:r>
      <w:r>
        <w:rPr>
          <w:rFonts w:ascii="宋体" w:hAnsi="宋体" w:hint="eastAsia"/>
          <w:sz w:val="18"/>
          <w:szCs w:val="18"/>
        </w:rPr>
        <w:t>）如客人不参加我公司的赠送项目，用餐、门票等费用不退。</w:t>
      </w:r>
    </w:p>
    <w:p w:rsidR="00EC184E" w:rsidRDefault="00EC184E" w:rsidP="00EC184E">
      <w:pPr>
        <w:ind w:leftChars="150" w:left="765" w:hangingChars="250" w:hanging="450"/>
        <w:rPr>
          <w:rFonts w:ascii="宋体"/>
          <w:sz w:val="18"/>
          <w:szCs w:val="18"/>
        </w:rPr>
      </w:pPr>
      <w:r>
        <w:rPr>
          <w:rFonts w:ascii="宋体" w:hAnsi="宋体" w:hint="eastAsia"/>
          <w:sz w:val="18"/>
          <w:szCs w:val="18"/>
        </w:rPr>
        <w:t>（</w:t>
      </w:r>
      <w:r>
        <w:rPr>
          <w:rFonts w:ascii="宋体" w:hAnsi="宋体"/>
          <w:sz w:val="18"/>
          <w:szCs w:val="18"/>
        </w:rPr>
        <w:t>4</w:t>
      </w:r>
      <w:r>
        <w:rPr>
          <w:rFonts w:ascii="宋体" w:hAnsi="宋体" w:hint="eastAsia"/>
          <w:sz w:val="18"/>
          <w:szCs w:val="18"/>
        </w:rPr>
        <w:t>）旅游期间遇到特殊情况如交通，天气等旅行社认为不可控原因，本公司有权增减或更改某些行程和旅游项目；</w:t>
      </w:r>
    </w:p>
    <w:p w:rsidR="00EC184E" w:rsidRDefault="00EC184E" w:rsidP="00EC184E">
      <w:pPr>
        <w:ind w:leftChars="150" w:left="765" w:hangingChars="250" w:hanging="450"/>
        <w:rPr>
          <w:rFonts w:ascii="宋体"/>
          <w:sz w:val="18"/>
          <w:szCs w:val="18"/>
        </w:rPr>
      </w:pPr>
      <w:r>
        <w:rPr>
          <w:rFonts w:ascii="宋体" w:hAnsi="宋体" w:hint="eastAsia"/>
          <w:sz w:val="18"/>
          <w:szCs w:val="18"/>
        </w:rPr>
        <w:t>（</w:t>
      </w:r>
      <w:r>
        <w:rPr>
          <w:rFonts w:ascii="宋体" w:hAnsi="宋体"/>
          <w:sz w:val="18"/>
          <w:szCs w:val="18"/>
        </w:rPr>
        <w:t>5</w:t>
      </w:r>
      <w:r>
        <w:rPr>
          <w:rFonts w:ascii="宋体" w:hAnsi="宋体" w:hint="eastAsia"/>
          <w:sz w:val="18"/>
          <w:szCs w:val="18"/>
        </w:rPr>
        <w:t>）由于不可抗拒的原因，如政变、罢工、水灾地震、交通意外等所引起的旅游天数和费用的增加，本公司将按实际情况向旅客予以收费。</w:t>
      </w:r>
    </w:p>
    <w:p w:rsidR="00EC184E" w:rsidRDefault="00EC184E" w:rsidP="00EC184E">
      <w:pPr>
        <w:ind w:leftChars="150" w:left="765" w:hangingChars="250" w:hanging="450"/>
        <w:rPr>
          <w:rFonts w:ascii="宋体"/>
          <w:sz w:val="18"/>
          <w:szCs w:val="18"/>
        </w:rPr>
      </w:pPr>
      <w:r>
        <w:rPr>
          <w:rFonts w:ascii="宋体" w:hAnsi="宋体" w:hint="eastAsia"/>
          <w:sz w:val="18"/>
          <w:szCs w:val="18"/>
        </w:rPr>
        <w:t>（</w:t>
      </w:r>
      <w:r>
        <w:rPr>
          <w:rFonts w:ascii="宋体" w:hAnsi="宋体"/>
          <w:sz w:val="18"/>
          <w:szCs w:val="18"/>
        </w:rPr>
        <w:t>6</w:t>
      </w:r>
      <w:r>
        <w:rPr>
          <w:rFonts w:ascii="宋体" w:hAnsi="宋体" w:hint="eastAsia"/>
          <w:sz w:val="18"/>
          <w:szCs w:val="18"/>
        </w:rPr>
        <w:t>）请自备签证和境外参团的客人自行检查签证是否符合本行程的要求，若因自身原因不能按时参团，本社概不负责；</w:t>
      </w:r>
    </w:p>
    <w:p w:rsidR="00EC184E" w:rsidRDefault="00EC184E" w:rsidP="00EC184E">
      <w:pPr>
        <w:ind w:firstLineChars="150" w:firstLine="270"/>
        <w:rPr>
          <w:rFonts w:ascii="宋体"/>
          <w:sz w:val="18"/>
          <w:szCs w:val="18"/>
        </w:rPr>
      </w:pPr>
      <w:r>
        <w:rPr>
          <w:rFonts w:ascii="宋体" w:hAnsi="宋体" w:hint="eastAsia"/>
          <w:sz w:val="18"/>
          <w:szCs w:val="18"/>
        </w:rPr>
        <w:t>（</w:t>
      </w:r>
      <w:r>
        <w:rPr>
          <w:rFonts w:ascii="宋体" w:hAnsi="宋体"/>
          <w:sz w:val="18"/>
          <w:szCs w:val="18"/>
        </w:rPr>
        <w:t>7</w:t>
      </w:r>
      <w:r>
        <w:rPr>
          <w:rFonts w:ascii="宋体" w:hAnsi="宋体" w:hint="eastAsia"/>
          <w:sz w:val="18"/>
          <w:szCs w:val="18"/>
        </w:rPr>
        <w:t>）所有由我社办理签证的客人回国后需将护照（部分团队还需提供返程登机牌）交于领队销签。</w:t>
      </w:r>
    </w:p>
    <w:p w:rsidR="00EC184E" w:rsidRDefault="00EC184E" w:rsidP="00EC184E">
      <w:pPr>
        <w:rPr>
          <w:rFonts w:ascii="宋体" w:hAnsi="宋体"/>
          <w:b/>
          <w:sz w:val="18"/>
          <w:szCs w:val="18"/>
        </w:rPr>
      </w:pPr>
    </w:p>
    <w:p w:rsidR="00EC184E" w:rsidRDefault="00EC184E" w:rsidP="00EC184E">
      <w:pPr>
        <w:rPr>
          <w:rFonts w:ascii="宋体"/>
          <w:b/>
          <w:sz w:val="18"/>
          <w:szCs w:val="18"/>
        </w:rPr>
      </w:pPr>
      <w:r>
        <w:rPr>
          <w:rFonts w:ascii="宋体" w:hAnsi="宋体" w:hint="eastAsia"/>
          <w:b/>
          <w:sz w:val="18"/>
          <w:szCs w:val="18"/>
        </w:rPr>
        <w:t>购物退税提示：</w:t>
      </w:r>
    </w:p>
    <w:p w:rsidR="00EC184E" w:rsidRDefault="00EC184E" w:rsidP="00EC184E">
      <w:pPr>
        <w:rPr>
          <w:rFonts w:ascii="宋体"/>
          <w:sz w:val="18"/>
          <w:szCs w:val="18"/>
        </w:rPr>
      </w:pPr>
      <w:r>
        <w:rPr>
          <w:rFonts w:ascii="宋体" w:hAnsi="宋体"/>
          <w:sz w:val="18"/>
          <w:szCs w:val="18"/>
        </w:rPr>
        <w:t>1</w:t>
      </w:r>
      <w:r>
        <w:rPr>
          <w:rFonts w:ascii="宋体" w:hAnsi="宋体" w:hint="eastAsia"/>
          <w:sz w:val="18"/>
          <w:szCs w:val="18"/>
        </w:rPr>
        <w:t>、旅行社不指定具体购物场所，购物属于客人个人行为。</w:t>
      </w:r>
    </w:p>
    <w:p w:rsidR="00EC184E" w:rsidRDefault="00EC184E" w:rsidP="00EC184E">
      <w:pPr>
        <w:ind w:left="243" w:hangingChars="135" w:hanging="243"/>
        <w:rPr>
          <w:rFonts w:ascii="宋体"/>
          <w:sz w:val="18"/>
          <w:szCs w:val="18"/>
        </w:rPr>
      </w:pPr>
      <w:r>
        <w:rPr>
          <w:rFonts w:ascii="宋体" w:hAnsi="宋体"/>
          <w:sz w:val="18"/>
          <w:szCs w:val="18"/>
        </w:rPr>
        <w:t>2</w:t>
      </w:r>
      <w:r>
        <w:rPr>
          <w:rFonts w:ascii="宋体" w:hAnsi="宋体" w:hint="eastAsia"/>
          <w:sz w:val="18"/>
          <w:szCs w:val="18"/>
        </w:rPr>
        <w:t>、旅行社建议客人：理性消费；在购物前详细询问所购商品是否可以给予退税；购买商品时仔细检查商品质量；注意保留消费凭证。</w:t>
      </w:r>
    </w:p>
    <w:p w:rsidR="00EC184E" w:rsidRDefault="00EC184E" w:rsidP="00EC184E">
      <w:pPr>
        <w:ind w:left="243" w:hangingChars="135" w:hanging="243"/>
        <w:rPr>
          <w:rFonts w:ascii="宋体"/>
          <w:sz w:val="18"/>
          <w:szCs w:val="18"/>
        </w:rPr>
      </w:pPr>
      <w:r>
        <w:rPr>
          <w:rFonts w:ascii="宋体" w:hAnsi="宋体"/>
          <w:sz w:val="18"/>
          <w:szCs w:val="18"/>
        </w:rPr>
        <w:t>3</w:t>
      </w:r>
      <w:r>
        <w:rPr>
          <w:rFonts w:ascii="宋体" w:hAnsi="宋体" w:hint="eastAsia"/>
          <w:sz w:val="18"/>
          <w:szCs w:val="18"/>
        </w:rPr>
        <w:t>、如客人所购商品存在质量问题，无论是更换还是退还商品都会手续繁复。具体情况不一，能否实现更换或退还也要视具体情况而定。</w:t>
      </w:r>
    </w:p>
    <w:p w:rsidR="00EC184E" w:rsidRDefault="00EC184E" w:rsidP="00EC184E">
      <w:pPr>
        <w:ind w:left="243" w:hangingChars="135" w:hanging="243"/>
        <w:rPr>
          <w:rFonts w:ascii="宋体"/>
          <w:sz w:val="18"/>
          <w:szCs w:val="18"/>
        </w:rPr>
      </w:pPr>
      <w:r>
        <w:rPr>
          <w:rFonts w:ascii="宋体" w:hAnsi="宋体"/>
          <w:sz w:val="18"/>
          <w:szCs w:val="18"/>
        </w:rPr>
        <w:t>4</w:t>
      </w:r>
      <w:r>
        <w:rPr>
          <w:rFonts w:ascii="宋体" w:hAnsi="宋体" w:hint="eastAsia"/>
          <w:sz w:val="18"/>
          <w:szCs w:val="18"/>
        </w:rPr>
        <w:t>、退税是非洲、中东部分国家对非本国游客在本国内购物的优惠政策，整个退税手续及流程均由非洲、中东国家控制，经常会出现退税不成功等问题，我们会负责协调处理，但无法承担任何赔偿。领队及导游会协助贵宾办理退税手续</w:t>
      </w:r>
      <w:r>
        <w:rPr>
          <w:rFonts w:ascii="宋体"/>
          <w:sz w:val="18"/>
          <w:szCs w:val="18"/>
        </w:rPr>
        <w:t>,</w:t>
      </w:r>
      <w:r>
        <w:rPr>
          <w:rFonts w:ascii="宋体" w:hAnsi="宋体" w:hint="eastAsia"/>
          <w:sz w:val="18"/>
          <w:szCs w:val="18"/>
        </w:rPr>
        <w:t>详细讲解退税流程、注意事项及税单的正确填写。但是如果因为贵宾问题（如没有仔细听讲、没有按照流程操作等）或者客观原因（如遇到海关退税部门临时休息、海关临时更改流程等）在退税过程中出现错误，导致您被扣款、无法退钱、退税金额有所出入等情况，旅行社和导游不负责办理退税业务，不能承担您的损失，请贵宾们理解。</w:t>
      </w:r>
    </w:p>
    <w:p w:rsidR="00EC184E" w:rsidRDefault="00EC184E" w:rsidP="00EC184E">
      <w:pPr>
        <w:rPr>
          <w:rFonts w:ascii="宋体" w:hAnsi="宋体"/>
          <w:b/>
          <w:sz w:val="18"/>
          <w:szCs w:val="18"/>
        </w:rPr>
      </w:pPr>
    </w:p>
    <w:p w:rsidR="00EC184E" w:rsidRDefault="00EC184E" w:rsidP="00EC184E">
      <w:pPr>
        <w:rPr>
          <w:rFonts w:ascii="宋体"/>
          <w:b/>
          <w:sz w:val="18"/>
          <w:szCs w:val="18"/>
        </w:rPr>
      </w:pPr>
      <w:r>
        <w:rPr>
          <w:rFonts w:ascii="宋体" w:hAnsi="宋体" w:hint="eastAsia"/>
          <w:b/>
          <w:sz w:val="18"/>
          <w:szCs w:val="18"/>
        </w:rPr>
        <w:t>海关入境说明</w:t>
      </w:r>
    </w:p>
    <w:p w:rsidR="00EC184E" w:rsidRDefault="00EC184E" w:rsidP="00EC184E">
      <w:pPr>
        <w:ind w:left="270" w:hangingChars="150" w:hanging="270"/>
        <w:rPr>
          <w:rFonts w:ascii="宋体"/>
          <w:sz w:val="18"/>
          <w:szCs w:val="18"/>
        </w:rPr>
      </w:pPr>
      <w:r>
        <w:rPr>
          <w:rFonts w:ascii="宋体" w:hAnsi="宋体"/>
          <w:sz w:val="18"/>
          <w:szCs w:val="18"/>
        </w:rPr>
        <w:t xml:space="preserve">1. </w:t>
      </w:r>
      <w:r>
        <w:rPr>
          <w:rFonts w:ascii="宋体" w:hAnsi="宋体" w:hint="eastAsia"/>
          <w:sz w:val="18"/>
          <w:szCs w:val="18"/>
        </w:rPr>
        <w:t>根据海关总署公告</w:t>
      </w:r>
      <w:r>
        <w:rPr>
          <w:rFonts w:ascii="宋体" w:hAnsi="宋体"/>
          <w:sz w:val="18"/>
          <w:szCs w:val="18"/>
        </w:rPr>
        <w:t>2010</w:t>
      </w:r>
      <w:r>
        <w:rPr>
          <w:rFonts w:ascii="宋体" w:hAnsi="宋体" w:hint="eastAsia"/>
          <w:sz w:val="18"/>
          <w:szCs w:val="18"/>
        </w:rPr>
        <w:t>年第</w:t>
      </w:r>
      <w:r>
        <w:rPr>
          <w:rFonts w:ascii="宋体" w:hAnsi="宋体"/>
          <w:sz w:val="18"/>
          <w:szCs w:val="18"/>
        </w:rPr>
        <w:t>54</w:t>
      </w:r>
      <w:r>
        <w:rPr>
          <w:rFonts w:ascii="宋体" w:hAnsi="宋体" w:hint="eastAsia"/>
          <w:sz w:val="18"/>
          <w:szCs w:val="18"/>
        </w:rPr>
        <w:t>号文件，进境居民旅客携带在境外获取的个人自用进境物品，总值在</w:t>
      </w:r>
      <w:r>
        <w:rPr>
          <w:rFonts w:ascii="宋体" w:hAnsi="宋体"/>
          <w:sz w:val="18"/>
          <w:szCs w:val="18"/>
        </w:rPr>
        <w:t>5000</w:t>
      </w:r>
      <w:r>
        <w:rPr>
          <w:rFonts w:ascii="宋体" w:hAnsi="宋体" w:hint="eastAsia"/>
          <w:sz w:val="18"/>
          <w:szCs w:val="18"/>
        </w:rPr>
        <w:t>元人民币以内（含</w:t>
      </w:r>
      <w:r>
        <w:rPr>
          <w:rFonts w:ascii="宋体" w:hAnsi="宋体"/>
          <w:sz w:val="18"/>
          <w:szCs w:val="18"/>
        </w:rPr>
        <w:t>5000</w:t>
      </w:r>
      <w:r>
        <w:rPr>
          <w:rFonts w:ascii="宋体" w:hAnsi="宋体" w:hint="eastAsia"/>
          <w:sz w:val="18"/>
          <w:szCs w:val="18"/>
        </w:rPr>
        <w:t>元）的；非居民旅客携带拟留在中国境内的个人自用进境物品，总值在</w:t>
      </w:r>
      <w:r>
        <w:rPr>
          <w:rFonts w:ascii="宋体" w:hAnsi="宋体"/>
          <w:sz w:val="18"/>
          <w:szCs w:val="18"/>
        </w:rPr>
        <w:t>2000</w:t>
      </w:r>
      <w:r>
        <w:rPr>
          <w:rFonts w:ascii="宋体" w:hAnsi="宋体" w:hint="eastAsia"/>
          <w:sz w:val="18"/>
          <w:szCs w:val="18"/>
        </w:rPr>
        <w:lastRenderedPageBreak/>
        <w:t>元人民币以内（含</w:t>
      </w:r>
      <w:r>
        <w:rPr>
          <w:rFonts w:ascii="宋体" w:hAnsi="宋体"/>
          <w:sz w:val="18"/>
          <w:szCs w:val="18"/>
        </w:rPr>
        <w:t>2000</w:t>
      </w:r>
      <w:r>
        <w:rPr>
          <w:rFonts w:ascii="宋体" w:hAnsi="宋体" w:hint="eastAsia"/>
          <w:sz w:val="18"/>
          <w:szCs w:val="18"/>
        </w:rPr>
        <w:t>元）的，海关予以免税放行，单一品种限自用、合理数量，但烟草制品、酒精制品以及国家规定应当征税的</w:t>
      </w:r>
      <w:r>
        <w:rPr>
          <w:rFonts w:ascii="宋体" w:hAnsi="宋体"/>
          <w:sz w:val="18"/>
          <w:szCs w:val="18"/>
        </w:rPr>
        <w:t>20</w:t>
      </w:r>
      <w:r>
        <w:rPr>
          <w:rFonts w:ascii="宋体" w:hAnsi="宋体" w:hint="eastAsia"/>
          <w:sz w:val="18"/>
          <w:szCs w:val="18"/>
        </w:rPr>
        <w:t>种商品等另按有关规定办理。</w:t>
      </w:r>
    </w:p>
    <w:p w:rsidR="00EC184E" w:rsidRDefault="00EC184E" w:rsidP="00EC184E">
      <w:pPr>
        <w:ind w:left="245" w:hangingChars="136" w:hanging="245"/>
        <w:rPr>
          <w:rFonts w:ascii="宋体" w:cs="宋体"/>
          <w:color w:val="000000"/>
          <w:sz w:val="18"/>
          <w:szCs w:val="18"/>
        </w:rPr>
      </w:pPr>
      <w:r>
        <w:rPr>
          <w:rFonts w:ascii="宋体" w:hAnsi="宋体" w:cs="宋体"/>
          <w:color w:val="000000"/>
          <w:sz w:val="18"/>
          <w:szCs w:val="18"/>
        </w:rPr>
        <w:t xml:space="preserve">2. </w:t>
      </w:r>
      <w:r>
        <w:rPr>
          <w:rFonts w:ascii="宋体" w:hAnsi="宋体" w:cs="宋体" w:hint="eastAsia"/>
          <w:color w:val="000000"/>
          <w:sz w:val="18"/>
          <w:szCs w:val="18"/>
        </w:rPr>
        <w:t>进境居民旅客携带超出</w:t>
      </w:r>
      <w:r>
        <w:rPr>
          <w:rFonts w:ascii="宋体" w:hAnsi="宋体" w:cs="宋体"/>
          <w:color w:val="000000"/>
          <w:sz w:val="18"/>
          <w:szCs w:val="18"/>
        </w:rPr>
        <w:t>5000</w:t>
      </w:r>
      <w:r>
        <w:rPr>
          <w:rFonts w:ascii="宋体" w:hAnsi="宋体" w:cs="宋体" w:hint="eastAsia"/>
          <w:color w:val="000000"/>
          <w:sz w:val="18"/>
          <w:szCs w:val="18"/>
        </w:rPr>
        <w:t>元人民币的个人自用进境物品，经海关审核确属自用的；进境非居民旅客携带拟留在中国境内的个人自用进境物品，超出人民币</w:t>
      </w:r>
      <w:r>
        <w:rPr>
          <w:rFonts w:ascii="宋体" w:hAnsi="宋体" w:cs="宋体"/>
          <w:color w:val="000000"/>
          <w:sz w:val="18"/>
          <w:szCs w:val="18"/>
        </w:rPr>
        <w:t>2000</w:t>
      </w:r>
      <w:r>
        <w:rPr>
          <w:rFonts w:ascii="宋体" w:hAnsi="宋体" w:cs="宋体" w:hint="eastAsia"/>
          <w:color w:val="000000"/>
          <w:sz w:val="18"/>
          <w:szCs w:val="18"/>
        </w:rPr>
        <w:t>元的，海关仅对超出部分的个人自用进境物品征税，对不可分割的单件物品，全额征税。</w:t>
      </w:r>
    </w:p>
    <w:p w:rsidR="00EC184E" w:rsidRDefault="00EC184E" w:rsidP="00EC184E">
      <w:pPr>
        <w:ind w:left="270" w:hangingChars="150" w:hanging="270"/>
        <w:rPr>
          <w:rFonts w:ascii="宋体"/>
          <w:sz w:val="18"/>
          <w:szCs w:val="18"/>
        </w:rPr>
      </w:pPr>
      <w:r>
        <w:rPr>
          <w:rFonts w:ascii="宋体" w:hAnsi="宋体" w:cs="宋体"/>
          <w:color w:val="000000"/>
          <w:sz w:val="18"/>
          <w:szCs w:val="18"/>
        </w:rPr>
        <w:t>3.</w:t>
      </w:r>
      <w:r>
        <w:rPr>
          <w:rFonts w:ascii="宋体" w:hAnsi="宋体" w:hint="eastAsia"/>
          <w:sz w:val="18"/>
          <w:szCs w:val="18"/>
        </w:rPr>
        <w:t>根据中国《海关总署公告</w:t>
      </w:r>
      <w:r>
        <w:rPr>
          <w:rFonts w:ascii="宋体" w:hAnsi="宋体"/>
          <w:sz w:val="18"/>
          <w:szCs w:val="18"/>
        </w:rPr>
        <w:t>2004</w:t>
      </w:r>
      <w:r>
        <w:rPr>
          <w:rFonts w:ascii="宋体" w:hAnsi="宋体" w:hint="eastAsia"/>
          <w:sz w:val="18"/>
          <w:szCs w:val="18"/>
        </w:rPr>
        <w:t>年第</w:t>
      </w:r>
      <w:r>
        <w:rPr>
          <w:rFonts w:ascii="宋体" w:hAnsi="宋体"/>
          <w:sz w:val="18"/>
          <w:szCs w:val="18"/>
        </w:rPr>
        <w:t>7</w:t>
      </w:r>
      <w:r>
        <w:rPr>
          <w:rFonts w:ascii="宋体" w:hAnsi="宋体" w:hint="eastAsia"/>
          <w:sz w:val="18"/>
          <w:szCs w:val="18"/>
        </w:rPr>
        <w:t>号》，</w:t>
      </w:r>
      <w:r>
        <w:rPr>
          <w:rFonts w:ascii="宋体" w:hAnsi="宋体"/>
          <w:sz w:val="18"/>
          <w:szCs w:val="18"/>
        </w:rPr>
        <w:t>20</w:t>
      </w:r>
      <w:r>
        <w:rPr>
          <w:rFonts w:ascii="宋体" w:hAnsi="宋体" w:hint="eastAsia"/>
          <w:sz w:val="18"/>
          <w:szCs w:val="18"/>
        </w:rPr>
        <w:t>种不予免税的商品分别为：电视机、摄像机、录像机、放像机、音响设备、空调器、电冰箱</w:t>
      </w:r>
      <w:r>
        <w:rPr>
          <w:rFonts w:ascii="宋体" w:hAnsi="宋体"/>
          <w:sz w:val="18"/>
          <w:szCs w:val="18"/>
        </w:rPr>
        <w:t>(</w:t>
      </w:r>
      <w:r>
        <w:rPr>
          <w:rFonts w:ascii="宋体" w:hAnsi="宋体" w:hint="eastAsia"/>
          <w:sz w:val="18"/>
          <w:szCs w:val="18"/>
        </w:rPr>
        <w:t>电冰柜</w:t>
      </w:r>
      <w:r>
        <w:rPr>
          <w:rFonts w:ascii="宋体" w:hAnsi="宋体"/>
          <w:sz w:val="18"/>
          <w:szCs w:val="18"/>
        </w:rPr>
        <w:t>)</w:t>
      </w:r>
      <w:r>
        <w:rPr>
          <w:rFonts w:ascii="宋体" w:hAnsi="宋体" w:hint="eastAsia"/>
          <w:sz w:val="18"/>
          <w:szCs w:val="18"/>
        </w:rPr>
        <w:t>、洗衣机、照相机、复印机、程控电话交换机、微型计算机及外设、电话机、无线寻呼系统、传真机、电子计数器、打字机及文字处理机、家具、灯具和餐料。</w:t>
      </w:r>
    </w:p>
    <w:p w:rsidR="00EC184E" w:rsidRDefault="00EC184E" w:rsidP="00EC184E">
      <w:pPr>
        <w:ind w:left="270" w:hangingChars="150" w:hanging="270"/>
        <w:rPr>
          <w:rFonts w:ascii="宋体"/>
          <w:sz w:val="18"/>
          <w:szCs w:val="18"/>
        </w:rPr>
      </w:pPr>
      <w:r>
        <w:rPr>
          <w:rFonts w:ascii="宋体" w:hAnsi="宋体"/>
          <w:sz w:val="18"/>
          <w:szCs w:val="18"/>
        </w:rPr>
        <w:t>4.</w:t>
      </w:r>
      <w:r>
        <w:rPr>
          <w:rFonts w:ascii="宋体" w:hAnsi="宋体" w:cs="宋体"/>
          <w:color w:val="000000"/>
          <w:sz w:val="18"/>
          <w:szCs w:val="18"/>
        </w:rPr>
        <w:t xml:space="preserve"> iPad</w:t>
      </w:r>
      <w:r>
        <w:rPr>
          <w:rFonts w:ascii="宋体" w:hAnsi="宋体" w:cs="宋体" w:hint="eastAsia"/>
          <w:color w:val="000000"/>
          <w:sz w:val="18"/>
          <w:szCs w:val="18"/>
        </w:rPr>
        <w:t>被归为电脑，属于国家规定必须征税的</w:t>
      </w:r>
      <w:r>
        <w:rPr>
          <w:rFonts w:ascii="宋体" w:hAnsi="宋体" w:cs="宋体"/>
          <w:color w:val="000000"/>
          <w:sz w:val="18"/>
          <w:szCs w:val="18"/>
        </w:rPr>
        <w:t xml:space="preserve"> 20</w:t>
      </w:r>
      <w:r>
        <w:rPr>
          <w:rFonts w:ascii="宋体" w:hAnsi="宋体" w:cs="宋体" w:hint="eastAsia"/>
          <w:color w:val="000000"/>
          <w:sz w:val="18"/>
          <w:szCs w:val="18"/>
        </w:rPr>
        <w:t>种商品之一，税率为</w:t>
      </w:r>
      <w:r>
        <w:rPr>
          <w:rFonts w:ascii="宋体" w:hAnsi="宋体" w:cs="宋体"/>
          <w:color w:val="000000"/>
          <w:sz w:val="18"/>
          <w:szCs w:val="18"/>
        </w:rPr>
        <w:t>20%</w:t>
      </w:r>
      <w:r>
        <w:rPr>
          <w:rFonts w:ascii="宋体" w:hAnsi="宋体" w:cs="宋体" w:hint="eastAsia"/>
          <w:color w:val="000000"/>
          <w:sz w:val="18"/>
          <w:szCs w:val="18"/>
        </w:rPr>
        <w:t>。根据《海关总署公告</w:t>
      </w:r>
      <w:r>
        <w:rPr>
          <w:rFonts w:ascii="宋体" w:hAnsi="宋体" w:cs="宋体"/>
          <w:color w:val="000000"/>
          <w:sz w:val="18"/>
          <w:szCs w:val="18"/>
        </w:rPr>
        <w:t>2004</w:t>
      </w:r>
      <w:r>
        <w:rPr>
          <w:rFonts w:ascii="宋体" w:hAnsi="宋体" w:cs="宋体" w:hint="eastAsia"/>
          <w:color w:val="000000"/>
          <w:sz w:val="18"/>
          <w:szCs w:val="18"/>
        </w:rPr>
        <w:t>年第</w:t>
      </w:r>
      <w:r>
        <w:rPr>
          <w:rFonts w:ascii="宋体" w:hAnsi="宋体" w:cs="宋体"/>
          <w:color w:val="000000"/>
          <w:sz w:val="18"/>
          <w:szCs w:val="18"/>
        </w:rPr>
        <w:t>7</w:t>
      </w:r>
      <w:r>
        <w:rPr>
          <w:rFonts w:ascii="宋体" w:hAnsi="宋体" w:cs="宋体" w:hint="eastAsia"/>
          <w:color w:val="000000"/>
          <w:sz w:val="18"/>
          <w:szCs w:val="18"/>
        </w:rPr>
        <w:t>号》，无论购买</w:t>
      </w:r>
      <w:r>
        <w:rPr>
          <w:rFonts w:ascii="宋体" w:hAnsi="宋体" w:cs="宋体"/>
          <w:color w:val="000000"/>
          <w:sz w:val="18"/>
          <w:szCs w:val="18"/>
        </w:rPr>
        <w:t>iPad</w:t>
      </w:r>
      <w:r>
        <w:rPr>
          <w:rFonts w:ascii="宋体" w:hAnsi="宋体" w:cs="宋体" w:hint="eastAsia"/>
          <w:color w:val="000000"/>
          <w:sz w:val="18"/>
          <w:szCs w:val="18"/>
        </w:rPr>
        <w:t>的价格是否超过</w:t>
      </w:r>
      <w:r>
        <w:rPr>
          <w:rFonts w:ascii="宋体" w:hAnsi="宋体" w:cs="宋体"/>
          <w:color w:val="000000"/>
          <w:sz w:val="18"/>
          <w:szCs w:val="18"/>
        </w:rPr>
        <w:t>5000</w:t>
      </w:r>
      <w:r>
        <w:rPr>
          <w:rFonts w:ascii="宋体" w:hAnsi="宋体" w:cs="宋体" w:hint="eastAsia"/>
          <w:color w:val="000000"/>
          <w:sz w:val="18"/>
          <w:szCs w:val="18"/>
        </w:rPr>
        <w:t>元，都应当缴税。根据《入境旅客行李物品和个人邮递物品进口税税则归类表》和《入境旅客行李物品和个人邮递物品完税价格表》，电脑完税价格为每件</w:t>
      </w:r>
      <w:r>
        <w:rPr>
          <w:rFonts w:ascii="宋体" w:hAnsi="宋体" w:cs="宋体"/>
          <w:color w:val="000000"/>
          <w:sz w:val="18"/>
          <w:szCs w:val="18"/>
        </w:rPr>
        <w:t>5000</w:t>
      </w:r>
      <w:r>
        <w:rPr>
          <w:rFonts w:ascii="宋体" w:hAnsi="宋体" w:cs="宋体" w:hint="eastAsia"/>
          <w:color w:val="000000"/>
          <w:sz w:val="18"/>
          <w:szCs w:val="18"/>
        </w:rPr>
        <w:t>元，税率为</w:t>
      </w:r>
      <w:r>
        <w:rPr>
          <w:rFonts w:ascii="宋体" w:hAnsi="宋体" w:cs="宋体"/>
          <w:color w:val="000000"/>
          <w:sz w:val="18"/>
          <w:szCs w:val="18"/>
        </w:rPr>
        <w:t>20%</w:t>
      </w:r>
      <w:r>
        <w:rPr>
          <w:rFonts w:ascii="宋体" w:hAnsi="宋体" w:cs="宋体" w:hint="eastAsia"/>
          <w:color w:val="000000"/>
          <w:sz w:val="18"/>
          <w:szCs w:val="18"/>
        </w:rPr>
        <w:t>，因此若在境外购买一部</w:t>
      </w:r>
      <w:r>
        <w:rPr>
          <w:rFonts w:ascii="宋体" w:hAnsi="宋体" w:cs="宋体"/>
          <w:color w:val="000000"/>
          <w:sz w:val="18"/>
          <w:szCs w:val="18"/>
        </w:rPr>
        <w:t xml:space="preserve"> iPad</w:t>
      </w:r>
      <w:r>
        <w:rPr>
          <w:rFonts w:ascii="宋体" w:hAnsi="宋体" w:cs="宋体" w:hint="eastAsia"/>
          <w:color w:val="000000"/>
          <w:sz w:val="18"/>
          <w:szCs w:val="18"/>
        </w:rPr>
        <w:t>入境，旅客需缴纳</w:t>
      </w:r>
      <w:r>
        <w:rPr>
          <w:rFonts w:ascii="宋体" w:hAnsi="宋体" w:cs="宋体"/>
          <w:color w:val="000000"/>
          <w:sz w:val="18"/>
          <w:szCs w:val="18"/>
        </w:rPr>
        <w:t>1000</w:t>
      </w:r>
      <w:r>
        <w:rPr>
          <w:rFonts w:ascii="宋体" w:hAnsi="宋体" w:cs="宋体" w:hint="eastAsia"/>
          <w:color w:val="000000"/>
          <w:sz w:val="18"/>
          <w:szCs w:val="18"/>
        </w:rPr>
        <w:t>元的税款。</w:t>
      </w:r>
    </w:p>
    <w:p w:rsidR="00EC184E" w:rsidRDefault="00EC184E" w:rsidP="00EC184E">
      <w:pPr>
        <w:ind w:left="271" w:hangingChars="150" w:hanging="271"/>
        <w:rPr>
          <w:rFonts w:ascii="宋体" w:hAnsi="宋体"/>
          <w:b/>
          <w:sz w:val="18"/>
          <w:szCs w:val="18"/>
        </w:rPr>
      </w:pPr>
    </w:p>
    <w:p w:rsidR="00EC184E" w:rsidRDefault="00EC184E" w:rsidP="00EC184E">
      <w:pPr>
        <w:ind w:left="271" w:hangingChars="150" w:hanging="271"/>
        <w:rPr>
          <w:rFonts w:ascii="宋体"/>
          <w:b/>
          <w:sz w:val="18"/>
          <w:szCs w:val="18"/>
        </w:rPr>
      </w:pPr>
      <w:r>
        <w:rPr>
          <w:rFonts w:ascii="宋体" w:hAnsi="宋体" w:hint="eastAsia"/>
          <w:b/>
          <w:sz w:val="18"/>
          <w:szCs w:val="18"/>
        </w:rPr>
        <w:t>《中国公民出境旅游文明公约》：</w:t>
      </w:r>
    </w:p>
    <w:p w:rsidR="00EC184E" w:rsidRDefault="00EC184E" w:rsidP="00EC184E">
      <w:pPr>
        <w:ind w:left="270" w:hangingChars="150" w:hanging="270"/>
        <w:rPr>
          <w:rFonts w:ascii="宋体"/>
          <w:sz w:val="18"/>
          <w:szCs w:val="18"/>
        </w:rPr>
      </w:pPr>
      <w:r>
        <w:rPr>
          <w:rFonts w:ascii="宋体" w:hAnsi="宋体" w:hint="eastAsia"/>
          <w:sz w:val="18"/>
          <w:szCs w:val="18"/>
        </w:rPr>
        <w:t>中国公民，出境旅游，注重礼仪，保持尊严。讲究卫生，爱护环境；衣着得体，请勿喧哗。</w:t>
      </w:r>
    </w:p>
    <w:p w:rsidR="00EC184E" w:rsidRDefault="00EC184E" w:rsidP="00EC184E">
      <w:pPr>
        <w:ind w:left="270" w:hangingChars="150" w:hanging="270"/>
        <w:rPr>
          <w:rFonts w:ascii="宋体"/>
          <w:sz w:val="18"/>
          <w:szCs w:val="18"/>
        </w:rPr>
      </w:pPr>
      <w:r>
        <w:rPr>
          <w:rFonts w:ascii="宋体" w:hAnsi="宋体" w:hint="eastAsia"/>
          <w:sz w:val="18"/>
          <w:szCs w:val="18"/>
        </w:rPr>
        <w:t>尊老爱幼，助人为乐；女士优先，礼貌谦让。出行办事，遵守时间；排队有序，不越黄线。</w:t>
      </w:r>
    </w:p>
    <w:p w:rsidR="00EC184E" w:rsidRDefault="00EC184E" w:rsidP="00EC184E">
      <w:pPr>
        <w:ind w:left="270" w:hangingChars="150" w:hanging="270"/>
        <w:rPr>
          <w:rFonts w:ascii="宋体"/>
          <w:sz w:val="18"/>
          <w:szCs w:val="18"/>
        </w:rPr>
      </w:pPr>
      <w:r>
        <w:rPr>
          <w:rFonts w:ascii="宋体" w:hAnsi="宋体" w:hint="eastAsia"/>
          <w:sz w:val="18"/>
          <w:szCs w:val="18"/>
        </w:rPr>
        <w:t>文明住宿，不损用品；安静用餐，请勿浪费。健康娱乐，有益身心；赌博色情，坚决拒绝。</w:t>
      </w:r>
    </w:p>
    <w:p w:rsidR="00EC184E" w:rsidRDefault="00EC184E" w:rsidP="00EC184E">
      <w:pPr>
        <w:ind w:left="270" w:hangingChars="150" w:hanging="270"/>
        <w:rPr>
          <w:rFonts w:ascii="宋体"/>
          <w:sz w:val="18"/>
          <w:szCs w:val="18"/>
        </w:rPr>
      </w:pPr>
      <w:r>
        <w:rPr>
          <w:rFonts w:ascii="宋体" w:hAnsi="宋体" w:hint="eastAsia"/>
          <w:sz w:val="18"/>
          <w:szCs w:val="18"/>
        </w:rPr>
        <w:t>参观游览，遵守规定；习俗禁忌，切勿冒犯。遇有疑难，咨询领馆；文明出行，一路平安。</w:t>
      </w:r>
    </w:p>
    <w:p w:rsidR="00EC184E" w:rsidRDefault="00EC184E" w:rsidP="00EC184E">
      <w:pPr>
        <w:rPr>
          <w:rFonts w:ascii="宋体"/>
          <w:sz w:val="18"/>
          <w:szCs w:val="18"/>
        </w:rPr>
      </w:pPr>
    </w:p>
    <w:p w:rsidR="0026597D" w:rsidRPr="00EC184E" w:rsidRDefault="0026597D" w:rsidP="00EC184E">
      <w:pPr>
        <w:tabs>
          <w:tab w:val="left" w:pos="495"/>
        </w:tabs>
      </w:pPr>
    </w:p>
    <w:sectPr w:rsidR="0026597D" w:rsidRPr="00EC184E" w:rsidSect="00097246">
      <w:head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E84" w:rsidRDefault="00706E84" w:rsidP="001934B7">
      <w:r>
        <w:separator/>
      </w:r>
    </w:p>
  </w:endnote>
  <w:endnote w:type="continuationSeparator" w:id="1">
    <w:p w:rsidR="00706E84" w:rsidRDefault="00706E84" w:rsidP="001934B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0F3C52" w:usb2="00000016" w:usb3="00000000" w:csb0="0004001F" w:csb1="00000000"/>
  </w:font>
  <w:font w:name="Webdings">
    <w:panose1 w:val="05030102010509060703"/>
    <w:charset w:val="02"/>
    <w:family w:val="roman"/>
    <w:pitch w:val="variable"/>
    <w:sig w:usb0="00000000" w:usb1="10000000" w:usb2="00000000" w:usb3="00000000" w:csb0="80000000" w:csb1="00000000"/>
  </w:font>
  <w:font w:name="楷体_GB2312">
    <w:altName w:val="Arial Unicode MS"/>
    <w:panose1 w:val="02010609030101010101"/>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E84" w:rsidRDefault="00706E84" w:rsidP="001934B7">
      <w:r>
        <w:separator/>
      </w:r>
    </w:p>
  </w:footnote>
  <w:footnote w:type="continuationSeparator" w:id="1">
    <w:p w:rsidR="00706E84" w:rsidRDefault="00706E84" w:rsidP="001934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97D" w:rsidRDefault="008C7CD5">
    <w:pPr>
      <w:pStyle w:val="a3"/>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4.75pt;height:36pt" fillcolor="#e36c0a [2409]" stroked="f">
          <v:fill color2="#f93" angle="-135" focusposition=".5,.5" focussize="" type="gradientRadial"/>
          <v:shadow on="t" color="silver" opacity="52429f"/>
          <v:textpath style="font-family:&quot;华文新魏&quot;;font-weight:bold;v-text-kern:t" trim="t" fitpath="t" string="星月传“其”蓝色土耳其休闲8晚11日"/>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pt;height:85.5pt" o:bullet="t">
        <v:imagedata r:id="rId1" o:title="项目编号"/>
      </v:shape>
    </w:pict>
  </w:numPicBullet>
  <w:abstractNum w:abstractNumId="0">
    <w:nsid w:val="0000000C"/>
    <w:multiLevelType w:val="multilevel"/>
    <w:tmpl w:val="0000000C"/>
    <w:lvl w:ilvl="0">
      <w:start w:val="1"/>
      <w:numFmt w:val="decimal"/>
      <w:lvlText w:val="%1、"/>
      <w:lvlJc w:val="left"/>
      <w:pPr>
        <w:tabs>
          <w:tab w:val="left" w:pos="420"/>
        </w:tabs>
        <w:ind w:left="420" w:hanging="420"/>
      </w:pPr>
      <w:rPr>
        <w:rFonts w:ascii="Arial" w:eastAsia="宋体" w:hAnsi="Arial" w:cs="Arial"/>
      </w:rPr>
    </w:lvl>
    <w:lvl w:ilvl="1" w:tentative="1">
      <w:start w:val="1"/>
      <w:numFmt w:val="lowerLetter"/>
      <w:lvlText w:val="%2)"/>
      <w:lvlJc w:val="left"/>
      <w:pPr>
        <w:tabs>
          <w:tab w:val="left" w:pos="840"/>
        </w:tabs>
        <w:ind w:left="840" w:hanging="420"/>
      </w:pPr>
      <w:rPr>
        <w:rFonts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1">
    <w:nsid w:val="0000000D"/>
    <w:multiLevelType w:val="multilevel"/>
    <w:tmpl w:val="0000000D"/>
    <w:lvl w:ilvl="0">
      <w:start w:val="1"/>
      <w:numFmt w:val="decimal"/>
      <w:lvlText w:val="%1、"/>
      <w:lvlJc w:val="left"/>
      <w:pPr>
        <w:tabs>
          <w:tab w:val="num" w:pos="420"/>
        </w:tabs>
        <w:ind w:left="420" w:hanging="420"/>
      </w:pPr>
      <w:rPr>
        <w:rFonts w:ascii="Arial" w:eastAsia="宋体" w:hAnsi="Arial" w:cs="Arial"/>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12"/>
    <w:multiLevelType w:val="multilevel"/>
    <w:tmpl w:val="00000012"/>
    <w:lvl w:ilvl="0">
      <w:start w:val="1"/>
      <w:numFmt w:val="bullet"/>
      <w:lvlText w:val=""/>
      <w:lvlPicBulletId w:val="0"/>
      <w:lvlJc w:val="left"/>
      <w:pPr>
        <w:tabs>
          <w:tab w:val="num" w:pos="1740"/>
        </w:tabs>
        <w:ind w:left="174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PicBulletId w:val="0"/>
      <w:lvlJc w:val="left"/>
      <w:pPr>
        <w:tabs>
          <w:tab w:val="num" w:pos="1680"/>
        </w:tabs>
        <w:ind w:left="1680" w:hanging="420"/>
      </w:pPr>
      <w:rPr>
        <w:rFonts w:ascii="Symbol" w:hAnsi="Symbol" w:hint="default"/>
        <w:color w:val="auto"/>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1A"/>
    <w:multiLevelType w:val="multilevel"/>
    <w:tmpl w:val="0000001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1C"/>
    <w:multiLevelType w:val="multilevel"/>
    <w:tmpl w:val="0000001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A947B5C"/>
    <w:multiLevelType w:val="multilevel"/>
    <w:tmpl w:val="0A947B5C"/>
    <w:lvl w:ilvl="0">
      <w:start w:val="1"/>
      <w:numFmt w:val="decimal"/>
      <w:lvlText w:val="%1)"/>
      <w:lvlJc w:val="left"/>
      <w:pPr>
        <w:ind w:left="420" w:hanging="42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6">
    <w:nsid w:val="1941758E"/>
    <w:multiLevelType w:val="multilevel"/>
    <w:tmpl w:val="24040B24"/>
    <w:lvl w:ilvl="0">
      <w:start w:val="1"/>
      <w:numFmt w:val="decimal"/>
      <w:lvlText w:val="%1."/>
      <w:lvlJc w:val="left"/>
      <w:pPr>
        <w:tabs>
          <w:tab w:val="num" w:pos="1740"/>
        </w:tabs>
        <w:ind w:left="174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PicBulletId w:val="0"/>
      <w:lvlJc w:val="left"/>
      <w:pPr>
        <w:tabs>
          <w:tab w:val="num" w:pos="1680"/>
        </w:tabs>
        <w:ind w:left="1680" w:hanging="420"/>
      </w:pPr>
      <w:rPr>
        <w:rFonts w:ascii="Symbol" w:hAnsi="Symbol" w:hint="default"/>
        <w:color w:val="auto"/>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nsid w:val="26A54BD0"/>
    <w:multiLevelType w:val="hybridMultilevel"/>
    <w:tmpl w:val="48D8F25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A1857F7"/>
    <w:multiLevelType w:val="hybridMultilevel"/>
    <w:tmpl w:val="20ACAD98"/>
    <w:lvl w:ilvl="0" w:tplc="0E2AE7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0E40AEB"/>
    <w:multiLevelType w:val="hybridMultilevel"/>
    <w:tmpl w:val="0BDA1AA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86A25A2"/>
    <w:multiLevelType w:val="multilevel"/>
    <w:tmpl w:val="586A25A2"/>
    <w:lvl w:ilvl="0">
      <w:start w:val="1"/>
      <w:numFmt w:val="decimal"/>
      <w:lvlText w:val="%1）"/>
      <w:lvlJc w:val="left"/>
      <w:pPr>
        <w:ind w:left="780" w:hanging="36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decimal"/>
      <w:lvlText w:val="%3、"/>
      <w:lvlJc w:val="left"/>
      <w:pPr>
        <w:ind w:left="1620" w:hanging="360"/>
      </w:pPr>
      <w:rPr>
        <w:rFonts w:cs="Times New Roman" w:hint="default"/>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1">
    <w:nsid w:val="5D717B23"/>
    <w:multiLevelType w:val="hybridMultilevel"/>
    <w:tmpl w:val="19BA3388"/>
    <w:lvl w:ilvl="0" w:tplc="338607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5F231E0A"/>
    <w:multiLevelType w:val="multilevel"/>
    <w:tmpl w:val="5F231E0A"/>
    <w:lvl w:ilvl="0">
      <w:start w:val="1"/>
      <w:numFmt w:val="decimal"/>
      <w:lvlText w:val="%1）"/>
      <w:lvlJc w:val="left"/>
      <w:pPr>
        <w:ind w:left="780" w:hanging="360"/>
      </w:pPr>
      <w:rPr>
        <w:rFonts w:cs="Times New Roman" w:hint="default"/>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13">
    <w:nsid w:val="7AEC7FEF"/>
    <w:multiLevelType w:val="multilevel"/>
    <w:tmpl w:val="7AEC7FEF"/>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4">
    <w:nsid w:val="7FBD3B88"/>
    <w:multiLevelType w:val="multilevel"/>
    <w:tmpl w:val="7FBD3B88"/>
    <w:lvl w:ilvl="0">
      <w:start w:val="4"/>
      <w:numFmt w:val="decimal"/>
      <w:lvlText w:val="%1）"/>
      <w:lvlJc w:val="left"/>
      <w:pPr>
        <w:ind w:left="765" w:hanging="360"/>
      </w:pPr>
      <w:rPr>
        <w:rFonts w:cs="Times New Roman" w:hint="default"/>
      </w:rPr>
    </w:lvl>
    <w:lvl w:ilvl="1" w:tentative="1">
      <w:start w:val="1"/>
      <w:numFmt w:val="lowerLetter"/>
      <w:lvlText w:val="%2)"/>
      <w:lvlJc w:val="left"/>
      <w:pPr>
        <w:ind w:left="1245" w:hanging="420"/>
      </w:pPr>
      <w:rPr>
        <w:rFonts w:cs="Times New Roman"/>
      </w:rPr>
    </w:lvl>
    <w:lvl w:ilvl="2" w:tentative="1">
      <w:start w:val="1"/>
      <w:numFmt w:val="lowerRoman"/>
      <w:lvlText w:val="%3."/>
      <w:lvlJc w:val="right"/>
      <w:pPr>
        <w:ind w:left="1665" w:hanging="420"/>
      </w:pPr>
      <w:rPr>
        <w:rFonts w:cs="Times New Roman"/>
      </w:rPr>
    </w:lvl>
    <w:lvl w:ilvl="3" w:tentative="1">
      <w:start w:val="1"/>
      <w:numFmt w:val="decimal"/>
      <w:lvlText w:val="%4."/>
      <w:lvlJc w:val="left"/>
      <w:pPr>
        <w:ind w:left="2085" w:hanging="420"/>
      </w:pPr>
      <w:rPr>
        <w:rFonts w:cs="Times New Roman"/>
      </w:rPr>
    </w:lvl>
    <w:lvl w:ilvl="4" w:tentative="1">
      <w:start w:val="1"/>
      <w:numFmt w:val="lowerLetter"/>
      <w:lvlText w:val="%5)"/>
      <w:lvlJc w:val="left"/>
      <w:pPr>
        <w:ind w:left="2505" w:hanging="420"/>
      </w:pPr>
      <w:rPr>
        <w:rFonts w:cs="Times New Roman"/>
      </w:rPr>
    </w:lvl>
    <w:lvl w:ilvl="5" w:tentative="1">
      <w:start w:val="1"/>
      <w:numFmt w:val="lowerRoman"/>
      <w:lvlText w:val="%6."/>
      <w:lvlJc w:val="right"/>
      <w:pPr>
        <w:ind w:left="2925" w:hanging="420"/>
      </w:pPr>
      <w:rPr>
        <w:rFonts w:cs="Times New Roman"/>
      </w:rPr>
    </w:lvl>
    <w:lvl w:ilvl="6" w:tentative="1">
      <w:start w:val="1"/>
      <w:numFmt w:val="decimal"/>
      <w:lvlText w:val="%7."/>
      <w:lvlJc w:val="left"/>
      <w:pPr>
        <w:ind w:left="3345" w:hanging="420"/>
      </w:pPr>
      <w:rPr>
        <w:rFonts w:cs="Times New Roman"/>
      </w:rPr>
    </w:lvl>
    <w:lvl w:ilvl="7" w:tentative="1">
      <w:start w:val="1"/>
      <w:numFmt w:val="lowerLetter"/>
      <w:lvlText w:val="%8)"/>
      <w:lvlJc w:val="left"/>
      <w:pPr>
        <w:ind w:left="3765" w:hanging="420"/>
      </w:pPr>
      <w:rPr>
        <w:rFonts w:cs="Times New Roman"/>
      </w:rPr>
    </w:lvl>
    <w:lvl w:ilvl="8" w:tentative="1">
      <w:start w:val="1"/>
      <w:numFmt w:val="lowerRoman"/>
      <w:lvlText w:val="%9."/>
      <w:lvlJc w:val="right"/>
      <w:pPr>
        <w:ind w:left="4185" w:hanging="420"/>
      </w:pPr>
      <w:rPr>
        <w:rFonts w:cs="Times New Roman"/>
      </w:rPr>
    </w:lvl>
  </w:abstractNum>
  <w:num w:numId="1">
    <w:abstractNumId w:val="7"/>
  </w:num>
  <w:num w:numId="2">
    <w:abstractNumId w:val="9"/>
  </w:num>
  <w:num w:numId="3">
    <w:abstractNumId w:val="2"/>
  </w:num>
  <w:num w:numId="4">
    <w:abstractNumId w:val="4"/>
  </w:num>
  <w:num w:numId="5">
    <w:abstractNumId w:val="1"/>
  </w:num>
  <w:num w:numId="6">
    <w:abstractNumId w:val="6"/>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0"/>
  </w:num>
  <w:num w:numId="11">
    <w:abstractNumId w:val="14"/>
  </w:num>
  <w:num w:numId="12">
    <w:abstractNumId w:val="5"/>
  </w:num>
  <w:num w:numId="13">
    <w:abstractNumId w:val="13"/>
  </w:num>
  <w:num w:numId="14">
    <w:abstractNumId w:val="12"/>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fillcolor="#b2b2b2" strokecolor="#33c">
      <v:fill color="#b2b2b2" opacity=".5"/>
      <v:stroke color="#33c" weight="1pt"/>
      <v:shadow on="t" color="#99f" offset="3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934B7"/>
    <w:rsid w:val="000765FD"/>
    <w:rsid w:val="00097246"/>
    <w:rsid w:val="000B4B09"/>
    <w:rsid w:val="001934B7"/>
    <w:rsid w:val="001C6C75"/>
    <w:rsid w:val="002039D9"/>
    <w:rsid w:val="0026597D"/>
    <w:rsid w:val="00286EAF"/>
    <w:rsid w:val="002A5CC6"/>
    <w:rsid w:val="002C7A1A"/>
    <w:rsid w:val="002F74C7"/>
    <w:rsid w:val="0036744F"/>
    <w:rsid w:val="00380BDD"/>
    <w:rsid w:val="003E5F73"/>
    <w:rsid w:val="00494B8A"/>
    <w:rsid w:val="004C64E3"/>
    <w:rsid w:val="006C0D27"/>
    <w:rsid w:val="006C27D3"/>
    <w:rsid w:val="00706E84"/>
    <w:rsid w:val="0072696B"/>
    <w:rsid w:val="00732300"/>
    <w:rsid w:val="007949EB"/>
    <w:rsid w:val="007958A8"/>
    <w:rsid w:val="007B7EFB"/>
    <w:rsid w:val="008C7CD5"/>
    <w:rsid w:val="008D32C9"/>
    <w:rsid w:val="00900F73"/>
    <w:rsid w:val="00A01245"/>
    <w:rsid w:val="00B60B62"/>
    <w:rsid w:val="00B904CD"/>
    <w:rsid w:val="00D8321B"/>
    <w:rsid w:val="00DE3206"/>
    <w:rsid w:val="00E76F3C"/>
    <w:rsid w:val="00EC184E"/>
    <w:rsid w:val="00EC52C8"/>
    <w:rsid w:val="00EE605F"/>
    <w:rsid w:val="00F36A42"/>
    <w:rsid w:val="00F55D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fillcolor="#b2b2b2" strokecolor="#33c">
      <v:fill color="#b2b2b2" opacity=".5"/>
      <v:stroke color="#33c" weight="1pt"/>
      <v:shadow on="t" color="#99f" offset="3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246"/>
    <w:pPr>
      <w:widowControl w:val="0"/>
      <w:jc w:val="both"/>
    </w:pPr>
  </w:style>
  <w:style w:type="paragraph" w:styleId="1">
    <w:name w:val="heading 1"/>
    <w:basedOn w:val="a"/>
    <w:next w:val="a"/>
    <w:link w:val="1Char"/>
    <w:uiPriority w:val="99"/>
    <w:qFormat/>
    <w:rsid w:val="001934B7"/>
    <w:pPr>
      <w:pBdr>
        <w:bottom w:val="thinThickSmallGap" w:sz="12" w:space="1" w:color="943634"/>
      </w:pBdr>
      <w:spacing w:before="400"/>
      <w:jc w:val="center"/>
      <w:outlineLvl w:val="0"/>
    </w:pPr>
    <w:rPr>
      <w:rFonts w:ascii="Calibri" w:eastAsia="宋体" w:hAnsi="Calibri" w:cs="Times New Roman"/>
      <w:caps/>
      <w:color w:val="632423"/>
      <w:spacing w:val="2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934B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934B7"/>
    <w:rPr>
      <w:sz w:val="18"/>
      <w:szCs w:val="18"/>
    </w:rPr>
  </w:style>
  <w:style w:type="paragraph" w:styleId="a4">
    <w:name w:val="footer"/>
    <w:basedOn w:val="a"/>
    <w:link w:val="Char0"/>
    <w:uiPriority w:val="99"/>
    <w:semiHidden/>
    <w:unhideWhenUsed/>
    <w:rsid w:val="001934B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934B7"/>
    <w:rPr>
      <w:sz w:val="18"/>
      <w:szCs w:val="18"/>
    </w:rPr>
  </w:style>
  <w:style w:type="paragraph" w:styleId="a5">
    <w:name w:val="Balloon Text"/>
    <w:basedOn w:val="a"/>
    <w:link w:val="Char1"/>
    <w:uiPriority w:val="99"/>
    <w:semiHidden/>
    <w:unhideWhenUsed/>
    <w:rsid w:val="001934B7"/>
    <w:rPr>
      <w:sz w:val="18"/>
      <w:szCs w:val="18"/>
    </w:rPr>
  </w:style>
  <w:style w:type="character" w:customStyle="1" w:styleId="Char1">
    <w:name w:val="批注框文本 Char"/>
    <w:basedOn w:val="a0"/>
    <w:link w:val="a5"/>
    <w:uiPriority w:val="99"/>
    <w:semiHidden/>
    <w:rsid w:val="001934B7"/>
    <w:rPr>
      <w:sz w:val="18"/>
      <w:szCs w:val="18"/>
    </w:rPr>
  </w:style>
  <w:style w:type="character" w:customStyle="1" w:styleId="1Char">
    <w:name w:val="标题 1 Char"/>
    <w:basedOn w:val="a0"/>
    <w:link w:val="1"/>
    <w:uiPriority w:val="99"/>
    <w:rsid w:val="001934B7"/>
    <w:rPr>
      <w:rFonts w:ascii="Calibri" w:eastAsia="宋体" w:hAnsi="Calibri" w:cs="Times New Roman"/>
      <w:caps/>
      <w:color w:val="632423"/>
      <w:spacing w:val="20"/>
      <w:sz w:val="28"/>
      <w:szCs w:val="28"/>
    </w:rPr>
  </w:style>
  <w:style w:type="character" w:styleId="a6">
    <w:name w:val="Hyperlink"/>
    <w:basedOn w:val="a0"/>
    <w:uiPriority w:val="99"/>
    <w:unhideWhenUsed/>
    <w:rsid w:val="00EE605F"/>
    <w:rPr>
      <w:color w:val="0000FF" w:themeColor="hyperlink"/>
      <w:u w:val="single"/>
    </w:rPr>
  </w:style>
  <w:style w:type="paragraph" w:styleId="a7">
    <w:name w:val="Title"/>
    <w:basedOn w:val="a"/>
    <w:link w:val="Char2"/>
    <w:uiPriority w:val="99"/>
    <w:qFormat/>
    <w:rsid w:val="0026597D"/>
    <w:pPr>
      <w:widowControl/>
      <w:jc w:val="center"/>
    </w:pPr>
    <w:rPr>
      <w:rFonts w:ascii="Bookman Old Style" w:eastAsia="宋体" w:hAnsi="Bookman Old Style" w:cs="Times New Roman"/>
      <w:b/>
      <w:color w:val="663300"/>
      <w:sz w:val="30"/>
      <w:szCs w:val="21"/>
      <w:u w:val="single"/>
    </w:rPr>
  </w:style>
  <w:style w:type="character" w:customStyle="1" w:styleId="Char2">
    <w:name w:val="标题 Char"/>
    <w:basedOn w:val="a0"/>
    <w:link w:val="a7"/>
    <w:uiPriority w:val="99"/>
    <w:rsid w:val="0026597D"/>
    <w:rPr>
      <w:rFonts w:ascii="Bookman Old Style" w:eastAsia="宋体" w:hAnsi="Bookman Old Style" w:cs="Times New Roman"/>
      <w:b/>
      <w:color w:val="663300"/>
      <w:sz w:val="30"/>
      <w:szCs w:val="21"/>
      <w:u w:val="single"/>
    </w:rPr>
  </w:style>
  <w:style w:type="paragraph" w:customStyle="1" w:styleId="10">
    <w:name w:val="列出段落1"/>
    <w:basedOn w:val="a"/>
    <w:uiPriority w:val="99"/>
    <w:rsid w:val="00EC184E"/>
    <w:pPr>
      <w:widowControl/>
      <w:spacing w:after="200" w:line="252" w:lineRule="auto"/>
      <w:ind w:left="720"/>
      <w:contextualSpacing/>
      <w:jc w:val="left"/>
    </w:pPr>
    <w:rPr>
      <w:rFonts w:ascii="Cambria" w:eastAsia="宋体" w:hAnsi="Cambria" w:cs="Times New Roman"/>
      <w:kern w:val="0"/>
      <w:sz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ike.baidu.com/view/6785.ht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guwh.com/a/a2707.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ike.baidu.com/view/11228.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baike.baidu.com/view/39712.htm" TargetMode="External"/><Relationship Id="rId4" Type="http://schemas.openxmlformats.org/officeDocument/2006/relationships/webSettings" Target="webSettings.xml"/><Relationship Id="rId9" Type="http://schemas.openxmlformats.org/officeDocument/2006/relationships/hyperlink" Target="http://baike.baidu.com/view/32606.htm"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8</Pages>
  <Words>1383</Words>
  <Characters>7887</Characters>
  <Application>Microsoft Office Word</Application>
  <DocSecurity>0</DocSecurity>
  <Lines>65</Lines>
  <Paragraphs>18</Paragraphs>
  <ScaleCrop>false</ScaleCrop>
  <Company>微软中国</Company>
  <LinksUpToDate>false</LinksUpToDate>
  <CharactersWithSpaces>9252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zhangjianzj</dc:creator>
  <cp:keywords/>
  <dc:description/>
  <cp:lastModifiedBy>User</cp:lastModifiedBy>
  <cp:revision>12</cp:revision>
  <dcterms:created xsi:type="dcterms:W3CDTF">2015-04-23T09:26:00Z</dcterms:created>
  <dcterms:modified xsi:type="dcterms:W3CDTF">2015-05-27T02:30:00Z</dcterms:modified>
</cp:coreProperties>
</file>